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6D3" w:rsidRDefault="001606D3">
      <w:pPr>
        <w:spacing w:after="0" w:line="240" w:lineRule="auto"/>
        <w:ind w:left="4320" w:right="-20" w:firstLine="720"/>
        <w:jc w:val="both"/>
        <w:rPr>
          <w:rFonts w:ascii="Times New Roman" w:eastAsia="Times New Roman" w:hAnsi="Times New Roman" w:cs="Times New Roman"/>
          <w:color w:val="FF0000"/>
          <w:sz w:val="24"/>
          <w:szCs w:val="24"/>
        </w:rPr>
      </w:pPr>
    </w:p>
    <w:p w:rsidR="001606D3" w:rsidRDefault="00EE0832">
      <w:pPr>
        <w:spacing w:after="0" w:line="240" w:lineRule="auto"/>
        <w:ind w:left="4320" w:right="-2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PAT</w:t>
      </w:r>
      <w:r>
        <w:rPr>
          <w:rFonts w:ascii="Times New Roman" w:eastAsia="Times New Roman" w:hAnsi="Times New Roman" w:cs="Times New Roman"/>
          <w:spacing w:val="1"/>
          <w:sz w:val="24"/>
          <w:szCs w:val="24"/>
        </w:rPr>
        <w:t>V</w:t>
      </w:r>
      <w:r>
        <w:rPr>
          <w:rFonts w:ascii="Times New Roman" w:eastAsia="Times New Roman" w:hAnsi="Times New Roman" w:cs="Times New Roman"/>
          <w:spacing w:val="-4"/>
          <w:sz w:val="24"/>
          <w:szCs w:val="24"/>
        </w:rPr>
        <w:t>I</w:t>
      </w:r>
      <w:r>
        <w:rPr>
          <w:rFonts w:ascii="Times New Roman" w:eastAsia="Times New Roman" w:hAnsi="Times New Roman" w:cs="Times New Roman"/>
          <w:sz w:val="24"/>
          <w:szCs w:val="24"/>
        </w:rPr>
        <w:t>R</w:t>
      </w:r>
      <w:r>
        <w:rPr>
          <w:rFonts w:ascii="Times New Roman" w:eastAsia="Times New Roman" w:hAnsi="Times New Roman" w:cs="Times New Roman"/>
          <w:spacing w:val="3"/>
          <w:sz w:val="24"/>
          <w:szCs w:val="24"/>
        </w:rPr>
        <w:t>T</w:t>
      </w:r>
      <w:r>
        <w:rPr>
          <w:rFonts w:ascii="Times New Roman" w:eastAsia="Times New Roman" w:hAnsi="Times New Roman" w:cs="Times New Roman"/>
          <w:spacing w:val="-2"/>
          <w:sz w:val="24"/>
          <w:szCs w:val="24"/>
        </w:rPr>
        <w:t>I</w:t>
      </w:r>
      <w:r>
        <w:rPr>
          <w:rFonts w:ascii="Times New Roman" w:eastAsia="Times New Roman" w:hAnsi="Times New Roman" w:cs="Times New Roman"/>
          <w:sz w:val="24"/>
          <w:szCs w:val="24"/>
        </w:rPr>
        <w:t>NTA</w:t>
      </w:r>
    </w:p>
    <w:p w:rsidR="001606D3" w:rsidRDefault="00EE0832">
      <w:pPr>
        <w:spacing w:after="0" w:line="240" w:lineRule="auto"/>
        <w:ind w:left="4320" w:right="1" w:firstLine="720"/>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 xml:space="preserve">Sedos Vytauto Mačernio gimnazijos                                  </w:t>
      </w:r>
    </w:p>
    <w:p w:rsidR="001606D3" w:rsidRDefault="00EE0832">
      <w:pPr>
        <w:spacing w:after="0" w:line="240" w:lineRule="auto"/>
        <w:ind w:left="4320" w:right="1" w:firstLine="720"/>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direktorius</w:t>
      </w:r>
      <w:r>
        <w:rPr>
          <w:rFonts w:ascii="Times New Roman" w:eastAsia="Times New Roman" w:hAnsi="Times New Roman" w:cs="Times New Roman"/>
          <w:sz w:val="24"/>
          <w:szCs w:val="24"/>
        </w:rPr>
        <w:t xml:space="preserve">  202</w:t>
      </w:r>
      <w:r w:rsidR="00A27D04">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m. </w:t>
      </w:r>
      <w:r w:rsidR="00A27D04">
        <w:rPr>
          <w:rFonts w:ascii="Times New Roman" w:eastAsia="Times New Roman" w:hAnsi="Times New Roman" w:cs="Times New Roman"/>
          <w:sz w:val="24"/>
          <w:szCs w:val="24"/>
        </w:rPr>
        <w:t xml:space="preserve">lapkričio </w:t>
      </w:r>
      <w:r w:rsidR="00036F23">
        <w:rPr>
          <w:rFonts w:ascii="Times New Roman" w:eastAsia="Times New Roman" w:hAnsi="Times New Roman" w:cs="Times New Roman"/>
          <w:sz w:val="24"/>
          <w:szCs w:val="24"/>
        </w:rPr>
        <w:t>18</w:t>
      </w:r>
      <w:r>
        <w:rPr>
          <w:rFonts w:ascii="Times New Roman" w:eastAsia="Times New Roman" w:hAnsi="Times New Roman" w:cs="Times New Roman"/>
          <w:sz w:val="24"/>
          <w:szCs w:val="24"/>
        </w:rPr>
        <w:t xml:space="preserve"> d.</w:t>
      </w:r>
      <w:r w:rsidR="00A27D04">
        <w:rPr>
          <w:rFonts w:ascii="Times New Roman" w:eastAsia="Times New Roman" w:hAnsi="Times New Roman" w:cs="Times New Roman"/>
          <w:sz w:val="24"/>
          <w:szCs w:val="24"/>
        </w:rPr>
        <w:t xml:space="preserve"> įsakymu</w:t>
      </w:r>
    </w:p>
    <w:p w:rsidR="001606D3" w:rsidRDefault="00EE0832">
      <w:pPr>
        <w:spacing w:after="0" w:line="240" w:lineRule="auto"/>
        <w:ind w:left="4320" w:right="1"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N</w:t>
      </w:r>
      <w:r>
        <w:rPr>
          <w:rFonts w:ascii="Times New Roman" w:eastAsia="Times New Roman" w:hAnsi="Times New Roman" w:cs="Times New Roman"/>
          <w:spacing w:val="-1"/>
          <w:sz w:val="24"/>
          <w:szCs w:val="24"/>
        </w:rPr>
        <w:t>r</w:t>
      </w:r>
      <w:r w:rsidR="00A27D04">
        <w:rPr>
          <w:rFonts w:ascii="Times New Roman" w:eastAsia="Times New Roman" w:hAnsi="Times New Roman" w:cs="Times New Roman"/>
          <w:sz w:val="24"/>
          <w:szCs w:val="24"/>
        </w:rPr>
        <w:t>. V1-</w:t>
      </w:r>
      <w:r w:rsidR="00036F23">
        <w:rPr>
          <w:rFonts w:ascii="Times New Roman" w:eastAsia="Times New Roman" w:hAnsi="Times New Roman" w:cs="Times New Roman"/>
          <w:sz w:val="24"/>
          <w:szCs w:val="24"/>
        </w:rPr>
        <w:t>114</w:t>
      </w:r>
    </w:p>
    <w:p w:rsidR="001606D3" w:rsidRDefault="001606D3">
      <w:pPr>
        <w:spacing w:after="0" w:line="240" w:lineRule="auto"/>
        <w:ind w:left="4320" w:right="-20" w:firstLine="720"/>
        <w:jc w:val="both"/>
        <w:rPr>
          <w:rFonts w:ascii="Times New Roman" w:eastAsia="Times New Roman" w:hAnsi="Times New Roman" w:cs="Times New Roman"/>
          <w:color w:val="FF0000"/>
          <w:sz w:val="24"/>
          <w:szCs w:val="24"/>
        </w:rPr>
      </w:pPr>
    </w:p>
    <w:p w:rsidR="001606D3" w:rsidRDefault="001606D3">
      <w:pPr>
        <w:spacing w:after="0" w:line="240" w:lineRule="auto"/>
        <w:ind w:left="2880" w:firstLine="720"/>
        <w:jc w:val="both"/>
        <w:rPr>
          <w:rFonts w:ascii="Times New Roman" w:eastAsia="Times New Roman" w:hAnsi="Times New Roman" w:cs="Times New Roman"/>
          <w:sz w:val="24"/>
          <w:szCs w:val="24"/>
          <w:lang w:eastAsia="en-US"/>
        </w:rPr>
      </w:pPr>
    </w:p>
    <w:p w:rsidR="001606D3" w:rsidRDefault="00EE0832">
      <w:pPr>
        <w:spacing w:after="0" w:line="240" w:lineRule="auto"/>
        <w:jc w:val="center"/>
        <w:rPr>
          <w:rFonts w:ascii="Times New Roman" w:eastAsia="Times New Roman" w:hAnsi="Times New Roman" w:cs="Times New Roman"/>
          <w:b/>
          <w:sz w:val="24"/>
          <w:szCs w:val="24"/>
          <w:lang w:eastAsia="en-US"/>
        </w:rPr>
      </w:pPr>
      <w:r>
        <w:rPr>
          <w:rFonts w:ascii="Times New Roman" w:eastAsia="Times New Roman" w:hAnsi="Times New Roman" w:cs="Times New Roman"/>
          <w:b/>
          <w:sz w:val="24"/>
          <w:szCs w:val="24"/>
          <w:lang w:eastAsia="en-US"/>
        </w:rPr>
        <w:t>SEDOS VYTAUTO MAČERNIO GIMNAZIJOS</w:t>
      </w:r>
    </w:p>
    <w:p w:rsidR="001606D3" w:rsidRDefault="00EE0832">
      <w:pPr>
        <w:spacing w:after="0" w:line="240" w:lineRule="auto"/>
        <w:ind w:left="1217" w:right="115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SOCIALINIO PEDAGOGO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pacing w:val="-2"/>
          <w:sz w:val="24"/>
          <w:szCs w:val="24"/>
        </w:rPr>
        <w:t>R</w:t>
      </w:r>
      <w:r>
        <w:rPr>
          <w:rFonts w:ascii="Times New Roman" w:eastAsia="Times New Roman" w:hAnsi="Times New Roman" w:cs="Times New Roman"/>
          <w:b/>
          <w:bCs/>
          <w:color w:val="000000"/>
          <w:sz w:val="24"/>
          <w:szCs w:val="24"/>
        </w:rPr>
        <w:t>EIGYBĖS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2"/>
          <w:sz w:val="24"/>
          <w:szCs w:val="24"/>
        </w:rPr>
        <w:t>A</w:t>
      </w:r>
      <w:r>
        <w:rPr>
          <w:rFonts w:ascii="Times New Roman" w:eastAsia="Times New Roman" w:hAnsi="Times New Roman" w:cs="Times New Roman"/>
          <w:b/>
          <w:bCs/>
          <w:color w:val="000000"/>
          <w:spacing w:val="-1"/>
          <w:sz w:val="24"/>
          <w:szCs w:val="24"/>
        </w:rPr>
        <w:t>PRA</w:t>
      </w:r>
      <w:r>
        <w:rPr>
          <w:rFonts w:ascii="Times New Roman" w:eastAsia="Times New Roman" w:hAnsi="Times New Roman" w:cs="Times New Roman"/>
          <w:b/>
          <w:bCs/>
          <w:color w:val="000000"/>
          <w:sz w:val="24"/>
          <w:szCs w:val="24"/>
        </w:rPr>
        <w:t>Š</w:t>
      </w:r>
      <w:r>
        <w:rPr>
          <w:rFonts w:ascii="Times New Roman" w:eastAsia="Times New Roman" w:hAnsi="Times New Roman" w:cs="Times New Roman"/>
          <w:b/>
          <w:bCs/>
          <w:color w:val="000000"/>
          <w:spacing w:val="-1"/>
          <w:sz w:val="24"/>
          <w:szCs w:val="24"/>
        </w:rPr>
        <w:t>YMA</w:t>
      </w:r>
      <w:r>
        <w:rPr>
          <w:rFonts w:ascii="Times New Roman" w:eastAsia="Times New Roman" w:hAnsi="Times New Roman" w:cs="Times New Roman"/>
          <w:b/>
          <w:bCs/>
          <w:color w:val="000000"/>
          <w:sz w:val="24"/>
          <w:szCs w:val="24"/>
        </w:rPr>
        <w:t xml:space="preserve">S </w:t>
      </w:r>
    </w:p>
    <w:p w:rsidR="001606D3" w:rsidRDefault="001606D3">
      <w:pPr>
        <w:spacing w:after="0" w:line="240" w:lineRule="auto"/>
        <w:jc w:val="center"/>
        <w:rPr>
          <w:rFonts w:ascii="Times New Roman" w:eastAsia="Times New Roman" w:hAnsi="Times New Roman" w:cs="Times New Roman"/>
          <w:sz w:val="24"/>
          <w:szCs w:val="24"/>
        </w:rPr>
      </w:pPr>
    </w:p>
    <w:p w:rsidR="001606D3" w:rsidRDefault="00EE083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2"/>
          <w:sz w:val="24"/>
          <w:szCs w:val="24"/>
        </w:rPr>
        <w:t>I</w:t>
      </w:r>
      <w:r>
        <w:rPr>
          <w:rFonts w:ascii="Times New Roman" w:eastAsia="Times New Roman" w:hAnsi="Times New Roman" w:cs="Times New Roman"/>
          <w:b/>
          <w:bCs/>
          <w:color w:val="000000"/>
          <w:sz w:val="24"/>
          <w:szCs w:val="24"/>
        </w:rPr>
        <w:t xml:space="preserve"> SKYRIUS</w:t>
      </w:r>
    </w:p>
    <w:p w:rsidR="001606D3" w:rsidRDefault="00EE0832">
      <w:pPr>
        <w:spacing w:after="0" w:line="240" w:lineRule="auto"/>
        <w:ind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PAREIGYBĖ</w:t>
      </w:r>
    </w:p>
    <w:p w:rsidR="001606D3" w:rsidRDefault="001606D3">
      <w:pPr>
        <w:spacing w:after="0" w:line="240" w:lineRule="auto"/>
        <w:jc w:val="both"/>
        <w:rPr>
          <w:rFonts w:ascii="Times New Roman" w:eastAsia="Times New Roman" w:hAnsi="Times New Roman" w:cs="Times New Roman"/>
          <w:sz w:val="24"/>
          <w:szCs w:val="24"/>
        </w:rPr>
      </w:pPr>
    </w:p>
    <w:p w:rsidR="001606D3" w:rsidRDefault="00EE0832">
      <w:pPr>
        <w:spacing w:after="0" w:line="240" w:lineRule="auto"/>
        <w:ind w:right="-20" w:firstLine="720"/>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1.</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2"/>
          <w:sz w:val="24"/>
          <w:szCs w:val="24"/>
        </w:rPr>
        <w:t xml:space="preserve">Sedos Vytauto Mačernio gimnazijos (toliau - Gimnazija) socialinio pedagogo </w:t>
      </w:r>
      <w:r>
        <w:rPr>
          <w:rFonts w:ascii="Times New Roman" w:eastAsia="Times New Roman" w:hAnsi="Times New Roman" w:cs="Times New Roman"/>
          <w:color w:val="000000"/>
          <w:spacing w:val="21"/>
          <w:sz w:val="24"/>
          <w:szCs w:val="24"/>
        </w:rPr>
        <w:t xml:space="preserve">pareigybė </w:t>
      </w:r>
      <w:r>
        <w:rPr>
          <w:rFonts w:ascii="Times New Roman" w:eastAsia="Times New Roman" w:hAnsi="Times New Roman" w:cs="Times New Roman"/>
          <w:color w:val="000000"/>
          <w:spacing w:val="-3"/>
          <w:sz w:val="24"/>
          <w:szCs w:val="24"/>
        </w:rPr>
        <w:t>y</w:t>
      </w:r>
      <w:r>
        <w:rPr>
          <w:rFonts w:ascii="Times New Roman" w:eastAsia="Times New Roman" w:hAnsi="Times New Roman" w:cs="Times New Roman"/>
          <w:color w:val="000000"/>
          <w:sz w:val="24"/>
          <w:szCs w:val="24"/>
        </w:rPr>
        <w:t>ra</w:t>
      </w:r>
      <w:r>
        <w:rPr>
          <w:rFonts w:ascii="Times New Roman" w:eastAsia="Times New Roman" w:hAnsi="Times New Roman" w:cs="Times New Roman"/>
          <w:color w:val="000000"/>
          <w:spacing w:val="19"/>
          <w:sz w:val="24"/>
          <w:szCs w:val="24"/>
        </w:rPr>
        <w:t xml:space="preserve"> </w:t>
      </w:r>
      <w:r>
        <w:rPr>
          <w:rFonts w:ascii="Times New Roman" w:eastAsia="Times New Roman" w:hAnsi="Times New Roman" w:cs="Times New Roman"/>
          <w:color w:val="000000"/>
          <w:sz w:val="24"/>
          <w:szCs w:val="24"/>
        </w:rPr>
        <w:t>priskiria</w:t>
      </w:r>
      <w:r>
        <w:rPr>
          <w:rFonts w:ascii="Times New Roman" w:eastAsia="Times New Roman" w:hAnsi="Times New Roman" w:cs="Times New Roman"/>
          <w:color w:val="000000"/>
          <w:spacing w:val="2"/>
          <w:sz w:val="24"/>
          <w:szCs w:val="24"/>
        </w:rPr>
        <w:t>m</w:t>
      </w:r>
      <w:r>
        <w:rPr>
          <w:rFonts w:ascii="Times New Roman" w:eastAsia="Times New Roman" w:hAnsi="Times New Roman" w:cs="Times New Roman"/>
          <w:color w:val="000000"/>
          <w:sz w:val="24"/>
          <w:szCs w:val="24"/>
        </w:rPr>
        <w:t xml:space="preserve">a specialistų </w:t>
      </w:r>
      <w:r>
        <w:rPr>
          <w:rFonts w:ascii="Times New Roman" w:eastAsia="Times New Roman" w:hAnsi="Times New Roman" w:cs="Times New Roman"/>
          <w:sz w:val="24"/>
          <w:szCs w:val="24"/>
        </w:rPr>
        <w:t>p</w:t>
      </w:r>
      <w:r>
        <w:rPr>
          <w:rFonts w:ascii="Times New Roman" w:eastAsia="Times New Roman" w:hAnsi="Times New Roman" w:cs="Times New Roman"/>
          <w:spacing w:val="2"/>
          <w:sz w:val="24"/>
          <w:szCs w:val="24"/>
        </w:rPr>
        <w:t>a</w:t>
      </w:r>
      <w:r>
        <w:rPr>
          <w:rFonts w:ascii="Times New Roman" w:eastAsia="Times New Roman" w:hAnsi="Times New Roman" w:cs="Times New Roman"/>
          <w:sz w:val="24"/>
          <w:szCs w:val="24"/>
        </w:rPr>
        <w:t>r</w:t>
      </w:r>
      <w:r>
        <w:rPr>
          <w:rFonts w:ascii="Times New Roman" w:eastAsia="Times New Roman" w:hAnsi="Times New Roman" w:cs="Times New Roman"/>
          <w:spacing w:val="-1"/>
          <w:sz w:val="24"/>
          <w:szCs w:val="24"/>
        </w:rPr>
        <w:t>e</w:t>
      </w:r>
      <w:r>
        <w:rPr>
          <w:rFonts w:ascii="Times New Roman" w:eastAsia="Times New Roman" w:hAnsi="Times New Roman" w:cs="Times New Roman"/>
          <w:spacing w:val="2"/>
          <w:sz w:val="24"/>
          <w:szCs w:val="24"/>
        </w:rPr>
        <w:t>ig</w:t>
      </w:r>
      <w:r>
        <w:rPr>
          <w:rFonts w:ascii="Times New Roman" w:eastAsia="Times New Roman" w:hAnsi="Times New Roman" w:cs="Times New Roman"/>
          <w:spacing w:val="-4"/>
          <w:sz w:val="24"/>
          <w:szCs w:val="24"/>
        </w:rPr>
        <w:t>y</w:t>
      </w:r>
      <w:r>
        <w:rPr>
          <w:rFonts w:ascii="Times New Roman" w:eastAsia="Times New Roman" w:hAnsi="Times New Roman" w:cs="Times New Roman"/>
          <w:sz w:val="24"/>
          <w:szCs w:val="24"/>
        </w:rPr>
        <w:t>b</w:t>
      </w:r>
      <w:r>
        <w:rPr>
          <w:rFonts w:ascii="Times New Roman" w:eastAsia="Times New Roman" w:hAnsi="Times New Roman" w:cs="Times New Roman"/>
          <w:spacing w:val="-1"/>
          <w:sz w:val="24"/>
          <w:szCs w:val="24"/>
        </w:rPr>
        <w:t>ių</w:t>
      </w:r>
      <w:r>
        <w:rPr>
          <w:rFonts w:ascii="Times New Roman" w:eastAsia="Times New Roman" w:hAnsi="Times New Roman" w:cs="Times New Roman"/>
          <w:sz w:val="24"/>
          <w:szCs w:val="24"/>
        </w:rPr>
        <w:t xml:space="preserve"> grupei.</w:t>
      </w:r>
    </w:p>
    <w:p w:rsidR="001606D3" w:rsidRDefault="00EE0832">
      <w:pPr>
        <w:spacing w:after="0" w:line="240" w:lineRule="auto"/>
        <w:ind w:right="-20" w:firstLine="720"/>
        <w:jc w:val="both"/>
        <w:rPr>
          <w:rFonts w:ascii="Times New Roman" w:hAnsi="Times New Roman" w:cs="Times New Roman"/>
          <w:sz w:val="24"/>
          <w:szCs w:val="24"/>
        </w:rPr>
      </w:pPr>
      <w:r>
        <w:rPr>
          <w:rFonts w:ascii="Times New Roman" w:eastAsia="Times New Roman" w:hAnsi="Times New Roman" w:cs="Times New Roman"/>
          <w:color w:val="000000"/>
          <w:sz w:val="24"/>
          <w:szCs w:val="24"/>
        </w:rPr>
        <w:t>2.</w:t>
      </w:r>
      <w:r>
        <w:rPr>
          <w:rFonts w:ascii="Times New Roman" w:eastAsia="Times New Roman" w:hAnsi="Times New Roman" w:cs="Times New Roman"/>
          <w:color w:val="000000"/>
          <w:spacing w:val="45"/>
          <w:sz w:val="24"/>
          <w:szCs w:val="24"/>
        </w:rPr>
        <w:t xml:space="preserve"> </w:t>
      </w:r>
      <w:r>
        <w:rPr>
          <w:rFonts w:ascii="Times New Roman" w:eastAsia="Times New Roman" w:hAnsi="Times New Roman" w:cs="Times New Roman"/>
          <w:color w:val="000000"/>
          <w:spacing w:val="1"/>
          <w:sz w:val="24"/>
          <w:szCs w:val="24"/>
        </w:rPr>
        <w:t>P</w:t>
      </w:r>
      <w:r>
        <w:rPr>
          <w:rFonts w:ascii="Times New Roman" w:eastAsia="Times New Roman" w:hAnsi="Times New Roman" w:cs="Times New Roman"/>
          <w:color w:val="000000"/>
          <w:sz w:val="24"/>
          <w:szCs w:val="24"/>
        </w:rPr>
        <w:t>ar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pacing w:val="2"/>
          <w:sz w:val="24"/>
          <w:szCs w:val="24"/>
        </w:rPr>
        <w:t>g</w:t>
      </w:r>
      <w:r>
        <w:rPr>
          <w:rFonts w:ascii="Times New Roman" w:eastAsia="Times New Roman" w:hAnsi="Times New Roman" w:cs="Times New Roman"/>
          <w:color w:val="000000"/>
          <w:spacing w:val="-4"/>
          <w:sz w:val="24"/>
          <w:szCs w:val="24"/>
        </w:rPr>
        <w:t>y</w:t>
      </w:r>
      <w:r>
        <w:rPr>
          <w:rFonts w:ascii="Times New Roman" w:eastAsia="Times New Roman" w:hAnsi="Times New Roman" w:cs="Times New Roman"/>
          <w:color w:val="000000"/>
          <w:spacing w:val="1"/>
          <w:sz w:val="24"/>
          <w:szCs w:val="24"/>
        </w:rPr>
        <w:t>b</w:t>
      </w:r>
      <w:r>
        <w:rPr>
          <w:rFonts w:ascii="Times New Roman" w:eastAsia="Times New Roman" w:hAnsi="Times New Roman" w:cs="Times New Roman"/>
          <w:color w:val="000000"/>
          <w:sz w:val="24"/>
          <w:szCs w:val="24"/>
        </w:rPr>
        <w:t xml:space="preserve">ės </w:t>
      </w:r>
      <w:r>
        <w:rPr>
          <w:rFonts w:ascii="Times New Roman" w:eastAsia="Times New Roman" w:hAnsi="Times New Roman" w:cs="Times New Roman"/>
          <w:color w:val="000000"/>
          <w:spacing w:val="4"/>
          <w:sz w:val="24"/>
          <w:szCs w:val="24"/>
        </w:rPr>
        <w:t>l</w:t>
      </w:r>
      <w:r>
        <w:rPr>
          <w:rFonts w:ascii="Times New Roman" w:eastAsia="Times New Roman" w:hAnsi="Times New Roman" w:cs="Times New Roman"/>
          <w:color w:val="000000"/>
          <w:spacing w:val="-3"/>
          <w:sz w:val="24"/>
          <w:szCs w:val="24"/>
        </w:rPr>
        <w:t>yg</w:t>
      </w:r>
      <w:r>
        <w:rPr>
          <w:rFonts w:ascii="Times New Roman" w:eastAsia="Times New Roman" w:hAnsi="Times New Roman" w:cs="Times New Roman"/>
          <w:color w:val="000000"/>
          <w:sz w:val="24"/>
          <w:szCs w:val="24"/>
        </w:rPr>
        <w:t>is -</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color w:val="000000"/>
          <w:sz w:val="24"/>
          <w:szCs w:val="24"/>
        </w:rPr>
        <w:t>A2.</w:t>
      </w:r>
    </w:p>
    <w:p w:rsidR="001606D3" w:rsidRDefault="00711528">
      <w:pPr>
        <w:spacing w:after="0" w:line="240" w:lineRule="auto"/>
        <w:ind w:firstLine="720"/>
        <w:jc w:val="both"/>
        <w:rPr>
          <w:rFonts w:ascii="Times New Roman" w:hAnsi="Times New Roman" w:cs="Times New Roman"/>
          <w:color w:val="0070C0"/>
          <w:sz w:val="24"/>
          <w:szCs w:val="24"/>
        </w:rPr>
      </w:pPr>
      <w:r>
        <w:rPr>
          <w:rFonts w:ascii="Times New Roman" w:eastAsia="Times New Roman" w:hAnsi="Times New Roman" w:cs="Times New Roman"/>
          <w:color w:val="000000"/>
          <w:spacing w:val="67"/>
          <w:sz w:val="24"/>
          <w:szCs w:val="24"/>
        </w:rPr>
        <w:t>3</w:t>
      </w:r>
      <w:r w:rsidR="00A27D04">
        <w:rPr>
          <w:rFonts w:ascii="Times New Roman" w:eastAsia="Times New Roman" w:hAnsi="Times New Roman" w:cs="Times New Roman"/>
          <w:color w:val="000000"/>
          <w:spacing w:val="67"/>
          <w:sz w:val="24"/>
          <w:szCs w:val="24"/>
        </w:rPr>
        <w:t>.</w:t>
      </w:r>
      <w:r w:rsidR="00EE0832">
        <w:rPr>
          <w:rFonts w:ascii="Times New Roman" w:hAnsi="Times New Roman" w:cs="Times New Roman"/>
          <w:sz w:val="24"/>
          <w:szCs w:val="24"/>
        </w:rPr>
        <w:t>Socialinis</w:t>
      </w:r>
      <w:r w:rsidR="00EE0832">
        <w:rPr>
          <w:rFonts w:ascii="Times New Roman" w:eastAsia="Times New Roman" w:hAnsi="Times New Roman" w:cs="Times New Roman"/>
          <w:color w:val="000000"/>
          <w:spacing w:val="1"/>
          <w:sz w:val="24"/>
          <w:szCs w:val="24"/>
        </w:rPr>
        <w:t xml:space="preserve"> pedagogas </w:t>
      </w:r>
      <w:r w:rsidR="00477750">
        <w:rPr>
          <w:rFonts w:ascii="Times New Roman" w:eastAsia="Times New Roman" w:hAnsi="Times New Roman" w:cs="Times New Roman"/>
          <w:color w:val="000000"/>
          <w:spacing w:val="1"/>
          <w:sz w:val="24"/>
          <w:szCs w:val="24"/>
        </w:rPr>
        <w:t xml:space="preserve">yra </w:t>
      </w:r>
      <w:bookmarkStart w:id="0" w:name="_GoBack"/>
      <w:bookmarkEnd w:id="0"/>
      <w:r w:rsidR="00EE0832">
        <w:rPr>
          <w:rFonts w:ascii="Times New Roman" w:eastAsia="Times New Roman" w:hAnsi="Times New Roman" w:cs="Times New Roman"/>
          <w:color w:val="000000"/>
          <w:sz w:val="24"/>
          <w:szCs w:val="24"/>
        </w:rPr>
        <w:t>p</w:t>
      </w:r>
      <w:r w:rsidR="00EE0832">
        <w:rPr>
          <w:rFonts w:ascii="Times New Roman" w:eastAsia="Times New Roman" w:hAnsi="Times New Roman" w:cs="Times New Roman"/>
          <w:color w:val="000000"/>
          <w:spacing w:val="-1"/>
          <w:sz w:val="24"/>
          <w:szCs w:val="24"/>
        </w:rPr>
        <w:t>a</w:t>
      </w:r>
      <w:r w:rsidR="00EE0832">
        <w:rPr>
          <w:rFonts w:ascii="Times New Roman" w:eastAsia="Times New Roman" w:hAnsi="Times New Roman" w:cs="Times New Roman"/>
          <w:color w:val="000000"/>
          <w:spacing w:val="1"/>
          <w:sz w:val="24"/>
          <w:szCs w:val="24"/>
        </w:rPr>
        <w:t>v</w:t>
      </w:r>
      <w:r w:rsidR="00A27D04">
        <w:rPr>
          <w:rFonts w:ascii="Times New Roman" w:eastAsia="Times New Roman" w:hAnsi="Times New Roman" w:cs="Times New Roman"/>
          <w:color w:val="000000"/>
          <w:sz w:val="24"/>
          <w:szCs w:val="24"/>
        </w:rPr>
        <w:t>aldus G</w:t>
      </w:r>
      <w:r w:rsidR="00EE0832">
        <w:rPr>
          <w:rFonts w:ascii="Times New Roman" w:eastAsia="Times New Roman" w:hAnsi="Times New Roman" w:cs="Times New Roman"/>
          <w:color w:val="000000"/>
          <w:sz w:val="24"/>
          <w:szCs w:val="24"/>
        </w:rPr>
        <w:t>imnazijos direktoriaus pavaduotojui ugdymui.</w:t>
      </w:r>
    </w:p>
    <w:p w:rsidR="001606D3" w:rsidRDefault="001606D3">
      <w:pPr>
        <w:spacing w:after="0" w:line="240" w:lineRule="auto"/>
        <w:jc w:val="both"/>
        <w:rPr>
          <w:rFonts w:ascii="Times New Roman" w:eastAsia="Times New Roman" w:hAnsi="Times New Roman" w:cs="Times New Roman"/>
          <w:sz w:val="24"/>
          <w:szCs w:val="24"/>
        </w:rPr>
      </w:pPr>
    </w:p>
    <w:p w:rsidR="001606D3" w:rsidRDefault="00EE0832">
      <w:pPr>
        <w:spacing w:after="0" w:line="240" w:lineRule="auto"/>
        <w:ind w:left="284" w:right="-20"/>
        <w:jc w:val="center"/>
        <w:rPr>
          <w:rFonts w:ascii="Times New Roman" w:eastAsia="Times New Roman" w:hAnsi="Times New Roman" w:cs="Times New Roman"/>
          <w:b/>
          <w:bCs/>
          <w:color w:val="000000"/>
          <w:spacing w:val="36"/>
          <w:sz w:val="24"/>
          <w:szCs w:val="24"/>
        </w:rPr>
      </w:pPr>
      <w:r>
        <w:rPr>
          <w:rFonts w:ascii="Times New Roman" w:eastAsia="Times New Roman" w:hAnsi="Times New Roman" w:cs="Times New Roman"/>
          <w:b/>
          <w:bCs/>
          <w:color w:val="000000"/>
          <w:sz w:val="24"/>
          <w:szCs w:val="24"/>
        </w:rPr>
        <w:t>II</w:t>
      </w:r>
      <w:r>
        <w:rPr>
          <w:rFonts w:ascii="Times New Roman" w:eastAsia="Times New Roman" w:hAnsi="Times New Roman" w:cs="Times New Roman"/>
          <w:b/>
          <w:bCs/>
          <w:color w:val="000000"/>
          <w:spacing w:val="36"/>
          <w:sz w:val="24"/>
          <w:szCs w:val="24"/>
        </w:rPr>
        <w:t xml:space="preserve"> SKYRIUS</w:t>
      </w:r>
    </w:p>
    <w:p w:rsidR="001606D3" w:rsidRDefault="00EE0832">
      <w:pPr>
        <w:spacing w:after="0" w:line="240" w:lineRule="auto"/>
        <w:ind w:left="28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pacing w:val="1"/>
          <w:sz w:val="24"/>
          <w:szCs w:val="24"/>
        </w:rPr>
        <w:t>S</w:t>
      </w:r>
      <w:r>
        <w:rPr>
          <w:rFonts w:ascii="Times New Roman" w:eastAsia="Times New Roman" w:hAnsi="Times New Roman" w:cs="Times New Roman"/>
          <w:b/>
          <w:bCs/>
          <w:color w:val="000000"/>
          <w:spacing w:val="-2"/>
          <w:sz w:val="24"/>
          <w:szCs w:val="24"/>
        </w:rPr>
        <w:t>P</w:t>
      </w:r>
      <w:r>
        <w:rPr>
          <w:rFonts w:ascii="Times New Roman" w:eastAsia="Times New Roman" w:hAnsi="Times New Roman" w:cs="Times New Roman"/>
          <w:b/>
          <w:bCs/>
          <w:color w:val="000000"/>
          <w:sz w:val="24"/>
          <w:szCs w:val="24"/>
        </w:rPr>
        <w:t>ECIALŪS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REI</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L</w:t>
      </w:r>
      <w:r>
        <w:rPr>
          <w:rFonts w:ascii="Times New Roman" w:eastAsia="Times New Roman" w:hAnsi="Times New Roman" w:cs="Times New Roman"/>
          <w:b/>
          <w:bCs/>
          <w:color w:val="000000"/>
          <w:sz w:val="24"/>
          <w:szCs w:val="24"/>
        </w:rPr>
        <w:t>AVIMAI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PAREI</w:t>
      </w:r>
      <w:r>
        <w:rPr>
          <w:rFonts w:ascii="Times New Roman" w:eastAsia="Times New Roman" w:hAnsi="Times New Roman" w:cs="Times New Roman"/>
          <w:b/>
          <w:bCs/>
          <w:color w:val="000000"/>
          <w:spacing w:val="-1"/>
          <w:sz w:val="24"/>
          <w:szCs w:val="24"/>
        </w:rPr>
        <w:t>G</w:t>
      </w:r>
      <w:r>
        <w:rPr>
          <w:rFonts w:ascii="Times New Roman" w:eastAsia="Times New Roman" w:hAnsi="Times New Roman" w:cs="Times New Roman"/>
          <w:b/>
          <w:bCs/>
          <w:color w:val="000000"/>
          <w:sz w:val="24"/>
          <w:szCs w:val="24"/>
        </w:rPr>
        <w:t>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EINAN</w:t>
      </w:r>
      <w:r>
        <w:rPr>
          <w:rFonts w:ascii="Times New Roman" w:eastAsia="Times New Roman" w:hAnsi="Times New Roman" w:cs="Times New Roman"/>
          <w:b/>
          <w:bCs/>
          <w:color w:val="000000"/>
          <w:spacing w:val="-1"/>
          <w:sz w:val="24"/>
          <w:szCs w:val="24"/>
        </w:rPr>
        <w:t>Č</w:t>
      </w:r>
      <w:r>
        <w:rPr>
          <w:rFonts w:ascii="Times New Roman" w:eastAsia="Times New Roman" w:hAnsi="Times New Roman" w:cs="Times New Roman"/>
          <w:b/>
          <w:bCs/>
          <w:color w:val="000000"/>
          <w:sz w:val="24"/>
          <w:szCs w:val="24"/>
        </w:rPr>
        <w:t>I</w:t>
      </w:r>
      <w:r>
        <w:rPr>
          <w:rFonts w:ascii="Times New Roman" w:eastAsia="Times New Roman" w:hAnsi="Times New Roman" w:cs="Times New Roman"/>
          <w:b/>
          <w:bCs/>
          <w:color w:val="000000"/>
          <w:spacing w:val="1"/>
          <w:sz w:val="24"/>
          <w:szCs w:val="24"/>
        </w:rPr>
        <w:t>A</w:t>
      </w:r>
      <w:r>
        <w:rPr>
          <w:rFonts w:ascii="Times New Roman" w:eastAsia="Times New Roman" w:hAnsi="Times New Roman" w:cs="Times New Roman"/>
          <w:b/>
          <w:bCs/>
          <w:color w:val="000000"/>
          <w:sz w:val="24"/>
          <w:szCs w:val="24"/>
        </w:rPr>
        <w:t>M</w:t>
      </w:r>
      <w:r>
        <w:rPr>
          <w:rFonts w:ascii="Times New Roman" w:eastAsia="Times New Roman" w:hAnsi="Times New Roman" w:cs="Times New Roman"/>
          <w:color w:val="000000"/>
          <w:spacing w:val="-6"/>
          <w:sz w:val="24"/>
          <w:szCs w:val="24"/>
        </w:rPr>
        <w:t xml:space="preserve"> </w:t>
      </w:r>
      <w:r>
        <w:rPr>
          <w:rFonts w:ascii="Times New Roman" w:eastAsia="Times New Roman" w:hAnsi="Times New Roman" w:cs="Times New Roman"/>
          <w:b/>
          <w:bCs/>
          <w:color w:val="000000"/>
          <w:sz w:val="24"/>
          <w:szCs w:val="24"/>
        </w:rPr>
        <w:t>DARBUO</w:t>
      </w:r>
      <w:r>
        <w:rPr>
          <w:rFonts w:ascii="Times New Roman" w:eastAsia="Times New Roman" w:hAnsi="Times New Roman" w:cs="Times New Roman"/>
          <w:b/>
          <w:bCs/>
          <w:color w:val="000000"/>
          <w:spacing w:val="1"/>
          <w:sz w:val="24"/>
          <w:szCs w:val="24"/>
        </w:rPr>
        <w:t>T</w:t>
      </w:r>
      <w:r>
        <w:rPr>
          <w:rFonts w:ascii="Times New Roman" w:eastAsia="Times New Roman" w:hAnsi="Times New Roman" w:cs="Times New Roman"/>
          <w:b/>
          <w:bCs/>
          <w:color w:val="000000"/>
          <w:sz w:val="24"/>
          <w:szCs w:val="24"/>
        </w:rPr>
        <w:t>OJUI</w:t>
      </w:r>
    </w:p>
    <w:p w:rsidR="001606D3" w:rsidRDefault="001606D3" w:rsidP="00A27D04">
      <w:pPr>
        <w:spacing w:after="0" w:line="240" w:lineRule="auto"/>
        <w:jc w:val="both"/>
        <w:rPr>
          <w:rFonts w:ascii="Times New Roman" w:eastAsia="Times New Roman" w:hAnsi="Times New Roman" w:cs="Times New Roman"/>
          <w:sz w:val="24"/>
          <w:szCs w:val="24"/>
        </w:rPr>
      </w:pPr>
    </w:p>
    <w:p w:rsidR="001606D3" w:rsidRDefault="00EE0832" w:rsidP="00A27D04">
      <w:pPr>
        <w:spacing w:after="0" w:line="240" w:lineRule="auto"/>
        <w:ind w:right="-20"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4.</w:t>
      </w:r>
      <w:r>
        <w:rPr>
          <w:rFonts w:ascii="Times New Roman" w:eastAsia="Times New Roman" w:hAnsi="Times New Roman" w:cs="Times New Roman"/>
          <w:color w:val="000000"/>
          <w:spacing w:val="67"/>
          <w:sz w:val="24"/>
          <w:szCs w:val="24"/>
        </w:rPr>
        <w:t xml:space="preserve"> </w:t>
      </w:r>
      <w:r>
        <w:rPr>
          <w:rFonts w:ascii="Times New Roman" w:eastAsia="Times New Roman" w:hAnsi="Times New Roman" w:cs="Times New Roman"/>
          <w:color w:val="000000"/>
          <w:sz w:val="24"/>
          <w:szCs w:val="24"/>
        </w:rPr>
        <w:t>Socialinio pedagogo kvali</w:t>
      </w:r>
      <w:r>
        <w:rPr>
          <w:rFonts w:ascii="Times New Roman" w:eastAsia="Times New Roman" w:hAnsi="Times New Roman" w:cs="Times New Roman"/>
          <w:color w:val="000000"/>
          <w:spacing w:val="1"/>
          <w:sz w:val="24"/>
          <w:szCs w:val="24"/>
        </w:rPr>
        <w:t>f</w:t>
      </w:r>
      <w:r>
        <w:rPr>
          <w:rFonts w:ascii="Times New Roman" w:eastAsia="Times New Roman" w:hAnsi="Times New Roman" w:cs="Times New Roman"/>
          <w:color w:val="000000"/>
          <w:sz w:val="24"/>
          <w:szCs w:val="24"/>
        </w:rPr>
        <w:t>ikacijai keliami r</w:t>
      </w:r>
      <w:r>
        <w:rPr>
          <w:rFonts w:ascii="Times New Roman" w:eastAsia="Times New Roman" w:hAnsi="Times New Roman" w:cs="Times New Roman"/>
          <w:color w:val="000000"/>
          <w:spacing w:val="-2"/>
          <w:sz w:val="24"/>
          <w:szCs w:val="24"/>
        </w:rPr>
        <w:t>e</w:t>
      </w:r>
      <w:r>
        <w:rPr>
          <w:rFonts w:ascii="Times New Roman" w:eastAsia="Times New Roman" w:hAnsi="Times New Roman" w:cs="Times New Roman"/>
          <w:color w:val="000000"/>
          <w:sz w:val="24"/>
          <w:szCs w:val="24"/>
        </w:rPr>
        <w:t>ikal</w:t>
      </w:r>
      <w:r>
        <w:rPr>
          <w:rFonts w:ascii="Times New Roman" w:eastAsia="Times New Roman" w:hAnsi="Times New Roman" w:cs="Times New Roman"/>
          <w:color w:val="000000"/>
          <w:spacing w:val="-1"/>
          <w:sz w:val="24"/>
          <w:szCs w:val="24"/>
        </w:rPr>
        <w:t>a</w:t>
      </w:r>
      <w:r>
        <w:rPr>
          <w:rFonts w:ascii="Times New Roman" w:eastAsia="Times New Roman" w:hAnsi="Times New Roman" w:cs="Times New Roman"/>
          <w:color w:val="000000"/>
          <w:sz w:val="24"/>
          <w:szCs w:val="24"/>
        </w:rPr>
        <w:t>v</w:t>
      </w:r>
      <w:r>
        <w:rPr>
          <w:rFonts w:ascii="Times New Roman" w:eastAsia="Times New Roman" w:hAnsi="Times New Roman" w:cs="Times New Roman"/>
          <w:color w:val="000000"/>
          <w:spacing w:val="2"/>
          <w:sz w:val="24"/>
          <w:szCs w:val="24"/>
        </w:rPr>
        <w:t>i</w:t>
      </w:r>
      <w:r>
        <w:rPr>
          <w:rFonts w:ascii="Times New Roman" w:eastAsia="Times New Roman" w:hAnsi="Times New Roman" w:cs="Times New Roman"/>
          <w:color w:val="000000"/>
          <w:sz w:val="24"/>
          <w:szCs w:val="24"/>
        </w:rPr>
        <w:t>mai:</w:t>
      </w:r>
    </w:p>
    <w:p w:rsidR="001606D3" w:rsidRDefault="00A27D04" w:rsidP="00A27D04">
      <w:pPr>
        <w:spacing w:after="0" w:line="240" w:lineRule="auto"/>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E0832">
        <w:rPr>
          <w:rFonts w:ascii="Times New Roman" w:hAnsi="Times New Roman" w:cs="Times New Roman"/>
          <w:sz w:val="24"/>
          <w:szCs w:val="24"/>
        </w:rPr>
        <w:t xml:space="preserve">4.1. </w:t>
      </w:r>
      <w:r w:rsidR="00EE0832">
        <w:rPr>
          <w:rFonts w:ascii="Times New Roman" w:eastAsia="Times New Roman" w:hAnsi="Times New Roman" w:cs="Times New Roman"/>
          <w:sz w:val="24"/>
          <w:szCs w:val="24"/>
        </w:rPr>
        <w:t>ne žemes</w:t>
      </w:r>
      <w:r w:rsidR="00EE0832">
        <w:rPr>
          <w:rFonts w:ascii="Times New Roman" w:eastAsia="Times New Roman" w:hAnsi="Times New Roman" w:cs="Times New Roman"/>
          <w:spacing w:val="1"/>
          <w:sz w:val="24"/>
          <w:szCs w:val="24"/>
        </w:rPr>
        <w:t>n</w:t>
      </w:r>
      <w:r w:rsidR="00EE0832">
        <w:rPr>
          <w:rFonts w:ascii="Times New Roman" w:eastAsia="Times New Roman" w:hAnsi="Times New Roman" w:cs="Times New Roman"/>
          <w:sz w:val="24"/>
          <w:szCs w:val="24"/>
        </w:rPr>
        <w:t>is</w:t>
      </w:r>
      <w:r w:rsidR="00EE0832">
        <w:rPr>
          <w:rFonts w:ascii="Times New Roman" w:eastAsia="Times New Roman" w:hAnsi="Times New Roman" w:cs="Times New Roman"/>
          <w:spacing w:val="-1"/>
          <w:sz w:val="24"/>
          <w:szCs w:val="24"/>
        </w:rPr>
        <w:t xml:space="preserve"> </w:t>
      </w:r>
      <w:r w:rsidR="00EE0832">
        <w:rPr>
          <w:rFonts w:ascii="Times New Roman" w:eastAsia="Times New Roman" w:hAnsi="Times New Roman" w:cs="Times New Roman"/>
          <w:sz w:val="24"/>
          <w:szCs w:val="24"/>
        </w:rPr>
        <w:t>k</w:t>
      </w:r>
      <w:r w:rsidR="00EE0832">
        <w:rPr>
          <w:rFonts w:ascii="Times New Roman" w:eastAsia="Times New Roman" w:hAnsi="Times New Roman" w:cs="Times New Roman"/>
          <w:spacing w:val="-1"/>
          <w:sz w:val="24"/>
          <w:szCs w:val="24"/>
        </w:rPr>
        <w:t>a</w:t>
      </w:r>
      <w:r w:rsidR="00EE0832">
        <w:rPr>
          <w:rFonts w:ascii="Times New Roman" w:eastAsia="Times New Roman" w:hAnsi="Times New Roman" w:cs="Times New Roman"/>
          <w:sz w:val="24"/>
          <w:szCs w:val="24"/>
        </w:rPr>
        <w:t>ip aukšt</w:t>
      </w:r>
      <w:r w:rsidR="00EE0832">
        <w:rPr>
          <w:rFonts w:ascii="Times New Roman" w:eastAsia="Times New Roman" w:hAnsi="Times New Roman" w:cs="Times New Roman"/>
          <w:spacing w:val="-1"/>
          <w:sz w:val="24"/>
          <w:szCs w:val="24"/>
        </w:rPr>
        <w:t>a</w:t>
      </w:r>
      <w:r w:rsidR="00EE0832">
        <w:rPr>
          <w:rFonts w:ascii="Times New Roman" w:eastAsia="Times New Roman" w:hAnsi="Times New Roman" w:cs="Times New Roman"/>
          <w:sz w:val="24"/>
          <w:szCs w:val="24"/>
        </w:rPr>
        <w:t>sis iš</w:t>
      </w:r>
      <w:r w:rsidR="00EE0832">
        <w:rPr>
          <w:rFonts w:ascii="Times New Roman" w:eastAsia="Times New Roman" w:hAnsi="Times New Roman" w:cs="Times New Roman"/>
          <w:spacing w:val="1"/>
          <w:sz w:val="24"/>
          <w:szCs w:val="24"/>
        </w:rPr>
        <w:t>s</w:t>
      </w:r>
      <w:r w:rsidR="00EE0832">
        <w:rPr>
          <w:rFonts w:ascii="Times New Roman" w:eastAsia="Times New Roman" w:hAnsi="Times New Roman" w:cs="Times New Roman"/>
          <w:sz w:val="24"/>
          <w:szCs w:val="24"/>
        </w:rPr>
        <w:t>ilavin</w:t>
      </w:r>
      <w:r w:rsidR="00EE0832">
        <w:rPr>
          <w:rFonts w:ascii="Times New Roman" w:eastAsia="Times New Roman" w:hAnsi="Times New Roman" w:cs="Times New Roman"/>
          <w:spacing w:val="-1"/>
          <w:sz w:val="24"/>
          <w:szCs w:val="24"/>
        </w:rPr>
        <w:t>i</w:t>
      </w:r>
      <w:r w:rsidR="00EE0832">
        <w:rPr>
          <w:rFonts w:ascii="Times New Roman" w:eastAsia="Times New Roman" w:hAnsi="Times New Roman" w:cs="Times New Roman"/>
          <w:sz w:val="24"/>
          <w:szCs w:val="24"/>
        </w:rPr>
        <w:t>mas su bakalauro kvalifikaciniu laipsniu ar jam lygiaverte aukštojo mok</w:t>
      </w:r>
      <w:r>
        <w:rPr>
          <w:rFonts w:ascii="Times New Roman" w:eastAsia="Times New Roman" w:hAnsi="Times New Roman" w:cs="Times New Roman"/>
          <w:sz w:val="24"/>
          <w:szCs w:val="24"/>
        </w:rPr>
        <w:t>sl</w:t>
      </w:r>
      <w:r w:rsidR="00EE0832">
        <w:rPr>
          <w:rFonts w:ascii="Times New Roman" w:eastAsia="Times New Roman" w:hAnsi="Times New Roman" w:cs="Times New Roman"/>
          <w:sz w:val="24"/>
          <w:szCs w:val="24"/>
        </w:rPr>
        <w:t>o kvalifikacija arba aukštasis koleginis išsilavinimas su profesinio bakalauro kvalifikaciniu laipsniu ar jam lygiaverte aukštojo mokslo kvalifikacija</w:t>
      </w:r>
      <w:r w:rsidR="00EE0832">
        <w:rPr>
          <w:rFonts w:ascii="Times New Roman" w:hAnsi="Times New Roman" w:cs="Times New Roman"/>
          <w:sz w:val="24"/>
          <w:szCs w:val="24"/>
        </w:rPr>
        <w:t>;</w:t>
      </w:r>
    </w:p>
    <w:p w:rsidR="001606D3" w:rsidRDefault="00EE0832" w:rsidP="00A27D04">
      <w:pPr>
        <w:spacing w:after="0" w:line="240" w:lineRule="auto"/>
        <w:ind w:firstLineChars="300" w:firstLine="720"/>
        <w:jc w:val="both"/>
        <w:rPr>
          <w:rFonts w:ascii="Times New Roman" w:hAnsi="Times New Roman" w:cs="Times New Roman"/>
          <w:sz w:val="24"/>
          <w:szCs w:val="24"/>
        </w:rPr>
      </w:pPr>
      <w:r>
        <w:rPr>
          <w:rFonts w:ascii="Times New Roman" w:eastAsia="SimSun" w:hAnsi="Times New Roman" w:cs="Times New Roman"/>
          <w:sz w:val="24"/>
          <w:szCs w:val="24"/>
        </w:rPr>
        <w:t>4.2. būti įgijęs kompetencijas, numatytas Reikalavimų mokytojų ir pagalbos mokiniui specialistų skaitmeninio raštingumo programoms apraše, kurį tvirtina švietimo ir mokslo ministras;</w:t>
      </w:r>
    </w:p>
    <w:p w:rsidR="001606D3" w:rsidRDefault="00EE0832" w:rsidP="00A27D04">
      <w:pPr>
        <w:spacing w:after="0" w:line="240" w:lineRule="auto"/>
        <w:ind w:firstLineChars="300" w:firstLine="720"/>
        <w:jc w:val="both"/>
        <w:rPr>
          <w:rFonts w:ascii="Times New Roman" w:hAnsi="Times New Roman" w:cs="Times New Roman"/>
          <w:sz w:val="24"/>
          <w:szCs w:val="24"/>
          <w:lang w:eastAsia="zh-CN"/>
        </w:rPr>
      </w:pPr>
      <w:r>
        <w:rPr>
          <w:rFonts w:ascii="Times New Roman" w:eastAsia="SimSun" w:hAnsi="Times New Roman" w:cs="Times New Roman"/>
          <w:sz w:val="24"/>
          <w:szCs w:val="24"/>
        </w:rPr>
        <w:t xml:space="preserve">4.3. būti susipažinęs su Lietuvos Respublikos darbo kodeksu, Lietuvos Respublikos švietimo įstatymu, teisės aktais, reglamentuojančiais mokinių ugdymą, socialinės pagalbos teikimą, </w:t>
      </w:r>
      <w:r>
        <w:rPr>
          <w:rFonts w:ascii="Times New Roman" w:eastAsia="SimSun" w:hAnsi="Times New Roman" w:cs="Times New Roman"/>
          <w:color w:val="000000"/>
          <w:sz w:val="24"/>
          <w:szCs w:val="24"/>
          <w:lang w:val="en-US" w:eastAsia="zh-CN" w:bidi="ar"/>
        </w:rPr>
        <w:t xml:space="preserve"> </w:t>
      </w:r>
      <w:r>
        <w:rPr>
          <w:rFonts w:ascii="Times New Roman" w:eastAsia="SimSun" w:hAnsi="Times New Roman" w:cs="Times New Roman"/>
          <w:color w:val="000000"/>
          <w:sz w:val="24"/>
          <w:szCs w:val="24"/>
          <w:lang w:eastAsia="zh-CN" w:bidi="ar"/>
        </w:rPr>
        <w:t>Lietuvos Respublikos V</w:t>
      </w:r>
      <w:r>
        <w:rPr>
          <w:rFonts w:ascii="Times New Roman" w:eastAsia="SimSun" w:hAnsi="Times New Roman" w:cs="Times New Roman"/>
          <w:color w:val="000000"/>
          <w:sz w:val="24"/>
          <w:szCs w:val="24"/>
          <w:lang w:val="en-US" w:eastAsia="zh-CN" w:bidi="ar"/>
        </w:rPr>
        <w:t>aiko teisių pagrindų apsaugos įstatym</w:t>
      </w:r>
      <w:r>
        <w:rPr>
          <w:rFonts w:ascii="Times New Roman" w:eastAsia="SimSun" w:hAnsi="Times New Roman" w:cs="Times New Roman"/>
          <w:color w:val="000000"/>
          <w:sz w:val="24"/>
          <w:szCs w:val="24"/>
          <w:lang w:eastAsia="zh-CN" w:bidi="ar"/>
        </w:rPr>
        <w:t>u</w:t>
      </w:r>
      <w:r>
        <w:rPr>
          <w:rFonts w:ascii="Times New Roman" w:eastAsia="SimSun" w:hAnsi="Times New Roman" w:cs="Times New Roman"/>
          <w:color w:val="000000"/>
          <w:sz w:val="24"/>
          <w:szCs w:val="24"/>
          <w:lang w:val="en-US" w:eastAsia="zh-CN" w:bidi="ar"/>
        </w:rPr>
        <w:t xml:space="preserve">, </w:t>
      </w:r>
      <w:r>
        <w:rPr>
          <w:rFonts w:ascii="Times New Roman" w:eastAsia="SimSun" w:hAnsi="Times New Roman" w:cs="Times New Roman"/>
          <w:color w:val="000000"/>
          <w:sz w:val="24"/>
          <w:szCs w:val="24"/>
          <w:lang w:eastAsia="zh-CN" w:bidi="ar"/>
        </w:rPr>
        <w:t>a</w:t>
      </w:r>
      <w:r>
        <w:rPr>
          <w:rFonts w:ascii="Times New Roman" w:eastAsia="SimSun" w:hAnsi="Times New Roman" w:cs="Times New Roman"/>
          <w:color w:val="000000"/>
          <w:sz w:val="24"/>
          <w:szCs w:val="24"/>
          <w:lang w:val="en-US" w:eastAsia="zh-CN" w:bidi="ar"/>
        </w:rPr>
        <w:t>smens duomenų teisinės apsaugos įstatym</w:t>
      </w:r>
      <w:r>
        <w:rPr>
          <w:rFonts w:ascii="Times New Roman" w:eastAsia="SimSun" w:hAnsi="Times New Roman" w:cs="Times New Roman"/>
          <w:color w:val="000000"/>
          <w:sz w:val="24"/>
          <w:szCs w:val="24"/>
          <w:lang w:eastAsia="zh-CN" w:bidi="ar"/>
        </w:rPr>
        <w:t>u</w:t>
      </w:r>
      <w:r>
        <w:rPr>
          <w:rFonts w:ascii="Times New Roman" w:eastAsia="SimSun" w:hAnsi="Times New Roman" w:cs="Times New Roman"/>
          <w:color w:val="000000"/>
          <w:sz w:val="24"/>
          <w:szCs w:val="24"/>
          <w:lang w:val="en-US" w:eastAsia="zh-CN" w:bidi="ar"/>
        </w:rPr>
        <w:t xml:space="preserve">, </w:t>
      </w:r>
      <w:r>
        <w:rPr>
          <w:rFonts w:ascii="Times New Roman" w:eastAsia="SimSun" w:hAnsi="Times New Roman" w:cs="Times New Roman"/>
          <w:color w:val="000000"/>
          <w:sz w:val="24"/>
          <w:szCs w:val="24"/>
          <w:lang w:eastAsia="zh-CN" w:bidi="ar"/>
        </w:rPr>
        <w:t>m</w:t>
      </w:r>
      <w:r>
        <w:rPr>
          <w:rFonts w:ascii="Times New Roman" w:eastAsia="SimSun" w:hAnsi="Times New Roman" w:cs="Times New Roman"/>
          <w:color w:val="000000"/>
          <w:sz w:val="24"/>
          <w:szCs w:val="24"/>
          <w:lang w:val="en-US" w:eastAsia="zh-CN" w:bidi="ar"/>
        </w:rPr>
        <w:t>okyklos vaiko gerovės komisijos funkcijų, sudarymo ir jos darbo organizavimo tvarkos apraš</w:t>
      </w:r>
      <w:r>
        <w:rPr>
          <w:rFonts w:ascii="Times New Roman" w:eastAsia="SimSun" w:hAnsi="Times New Roman" w:cs="Times New Roman"/>
          <w:color w:val="000000"/>
          <w:sz w:val="24"/>
          <w:szCs w:val="24"/>
          <w:lang w:eastAsia="zh-CN" w:bidi="ar"/>
        </w:rPr>
        <w:t>u</w:t>
      </w:r>
      <w:r>
        <w:rPr>
          <w:rFonts w:ascii="Times New Roman" w:eastAsia="SimSun" w:hAnsi="Times New Roman" w:cs="Times New Roman"/>
          <w:color w:val="000000"/>
          <w:sz w:val="24"/>
          <w:szCs w:val="24"/>
          <w:lang w:val="en-US" w:eastAsia="zh-CN" w:bidi="ar"/>
        </w:rPr>
        <w:t xml:space="preserve">, </w:t>
      </w:r>
      <w:r>
        <w:rPr>
          <w:rFonts w:ascii="Times New Roman" w:eastAsia="SimSun" w:hAnsi="Times New Roman" w:cs="Times New Roman"/>
          <w:color w:val="000000"/>
          <w:sz w:val="24"/>
          <w:szCs w:val="24"/>
          <w:lang w:eastAsia="zh-CN" w:bidi="ar"/>
        </w:rPr>
        <w:t>v</w:t>
      </w:r>
      <w:r>
        <w:rPr>
          <w:rFonts w:ascii="Times New Roman" w:eastAsia="SimSun" w:hAnsi="Times New Roman" w:cs="Times New Roman"/>
          <w:color w:val="000000"/>
          <w:sz w:val="24"/>
          <w:szCs w:val="24"/>
          <w:lang w:val="en-US" w:eastAsia="zh-CN" w:bidi="ar"/>
        </w:rPr>
        <w:t>aiko minim</w:t>
      </w:r>
      <w:r>
        <w:rPr>
          <w:rFonts w:ascii="Times New Roman" w:hAnsi="Times New Roman" w:cs="Times New Roman"/>
          <w:sz w:val="24"/>
          <w:szCs w:val="24"/>
          <w:lang w:val="en-US" w:eastAsia="zh-CN"/>
        </w:rPr>
        <w:t>alios ir vidutinės priežiūros įstatym</w:t>
      </w:r>
      <w:r>
        <w:rPr>
          <w:rFonts w:ascii="Times New Roman" w:hAnsi="Times New Roman" w:cs="Times New Roman"/>
          <w:sz w:val="24"/>
          <w:szCs w:val="24"/>
          <w:lang w:eastAsia="zh-CN"/>
        </w:rPr>
        <w:t>u, a</w:t>
      </w:r>
      <w:r>
        <w:rPr>
          <w:rFonts w:ascii="Times New Roman" w:hAnsi="Times New Roman" w:cs="Times New Roman"/>
          <w:sz w:val="24"/>
          <w:szCs w:val="24"/>
          <w:lang w:val="en-US" w:eastAsia="zh-CN"/>
        </w:rPr>
        <w:t>tvejo vadybos tvarkos apraš</w:t>
      </w:r>
      <w:r>
        <w:rPr>
          <w:rFonts w:ascii="Times New Roman" w:hAnsi="Times New Roman" w:cs="Times New Roman"/>
          <w:sz w:val="24"/>
          <w:szCs w:val="24"/>
          <w:lang w:eastAsia="zh-CN"/>
        </w:rPr>
        <w:t>u;</w:t>
      </w:r>
    </w:p>
    <w:p w:rsidR="001606D3" w:rsidRDefault="00EE0832" w:rsidP="00A27D04">
      <w:pPr>
        <w:pStyle w:val="Debesliotekstas"/>
        <w:ind w:firstLineChars="300" w:firstLine="720"/>
        <w:jc w:val="both"/>
        <w:rPr>
          <w:rFonts w:ascii="Times New Roman" w:hAnsi="Times New Roman" w:cs="Times New Roman"/>
          <w:sz w:val="24"/>
          <w:szCs w:val="24"/>
        </w:rPr>
      </w:pPr>
      <w:r>
        <w:rPr>
          <w:rFonts w:ascii="Times New Roman" w:hAnsi="Times New Roman" w:cs="Times New Roman"/>
          <w:sz w:val="24"/>
          <w:szCs w:val="24"/>
          <w:lang w:eastAsia="zh-CN"/>
        </w:rPr>
        <w:t>4.4</w:t>
      </w:r>
      <w:r>
        <w:rPr>
          <w:rFonts w:ascii="Times New Roman" w:hAnsi="Times New Roman" w:cs="Times New Roman"/>
          <w:sz w:val="24"/>
          <w:szCs w:val="24"/>
        </w:rPr>
        <w:t>. gimnazijos nuostatais;</w:t>
      </w:r>
    </w:p>
    <w:p w:rsidR="001606D3" w:rsidRDefault="00EE0832" w:rsidP="00A27D04">
      <w:pPr>
        <w:pStyle w:val="Debesliotekstas"/>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4.5. darbo tvarkos taisyklėmis; </w:t>
      </w:r>
    </w:p>
    <w:p w:rsidR="001606D3" w:rsidRDefault="00EE0832" w:rsidP="00A27D04">
      <w:pPr>
        <w:pStyle w:val="Debesliotekstas"/>
        <w:ind w:firstLineChars="300" w:firstLine="720"/>
        <w:jc w:val="both"/>
        <w:rPr>
          <w:rFonts w:ascii="Times New Roman" w:hAnsi="Times New Roman" w:cs="Times New Roman"/>
          <w:sz w:val="24"/>
          <w:szCs w:val="24"/>
        </w:rPr>
      </w:pPr>
      <w:r>
        <w:rPr>
          <w:rFonts w:ascii="Times New Roman" w:hAnsi="Times New Roman" w:cs="Times New Roman"/>
          <w:sz w:val="24"/>
          <w:szCs w:val="24"/>
        </w:rPr>
        <w:t>4.6. šiuo pareigybės aprašymu;</w:t>
      </w:r>
    </w:p>
    <w:p w:rsidR="001606D3" w:rsidRDefault="00EE0832" w:rsidP="00A27D04">
      <w:pPr>
        <w:pStyle w:val="Debesliotekstas"/>
        <w:ind w:firstLineChars="300" w:firstLine="720"/>
        <w:jc w:val="both"/>
        <w:rPr>
          <w:rFonts w:ascii="Times New Roman" w:hAnsi="Times New Roman" w:cs="Times New Roman"/>
          <w:sz w:val="24"/>
          <w:szCs w:val="24"/>
        </w:rPr>
      </w:pPr>
      <w:r>
        <w:rPr>
          <w:rFonts w:ascii="Times New Roman" w:hAnsi="Times New Roman" w:cs="Times New Roman"/>
          <w:sz w:val="24"/>
          <w:szCs w:val="24"/>
        </w:rPr>
        <w:t xml:space="preserve">4.7. kitais </w:t>
      </w:r>
      <w:r w:rsidR="00907746">
        <w:rPr>
          <w:rFonts w:ascii="Times New Roman" w:hAnsi="Times New Roman" w:cs="Times New Roman"/>
          <w:sz w:val="24"/>
          <w:szCs w:val="24"/>
        </w:rPr>
        <w:t>G</w:t>
      </w:r>
      <w:r>
        <w:rPr>
          <w:rFonts w:ascii="Times New Roman" w:hAnsi="Times New Roman" w:cs="Times New Roman"/>
          <w:sz w:val="24"/>
          <w:szCs w:val="24"/>
        </w:rPr>
        <w:t>imnazijos lokaliniais dokumentais (įsakymais, potvarkiais, nurodymais, taisyklėmis ir pan.).</w:t>
      </w:r>
    </w:p>
    <w:p w:rsidR="001606D3" w:rsidRDefault="001606D3">
      <w:pPr>
        <w:spacing w:after="0" w:line="240" w:lineRule="auto"/>
        <w:jc w:val="center"/>
        <w:rPr>
          <w:rFonts w:ascii="Times New Roman" w:eastAsia="Times New Roman" w:hAnsi="Times New Roman" w:cs="Times New Roman"/>
          <w:sz w:val="24"/>
          <w:szCs w:val="24"/>
        </w:rPr>
      </w:pPr>
    </w:p>
    <w:p w:rsidR="001606D3" w:rsidRDefault="00EE0832">
      <w:pPr>
        <w:spacing w:after="0" w:line="240" w:lineRule="auto"/>
        <w:ind w:left="1304" w:right="-20"/>
        <w:rPr>
          <w:rFonts w:ascii="Times New Roman" w:eastAsia="Times New Roman" w:hAnsi="Times New Roman" w:cs="Times New Roman"/>
          <w:b/>
          <w:bCs/>
          <w:color w:val="000000"/>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b/>
          <w:bCs/>
          <w:color w:val="000000"/>
          <w:sz w:val="24"/>
          <w:szCs w:val="24"/>
        </w:rPr>
        <w:t>III SKYRIUS</w:t>
      </w:r>
    </w:p>
    <w:p w:rsidR="001606D3" w:rsidRDefault="00EE0832">
      <w:pPr>
        <w:spacing w:after="0" w:line="240" w:lineRule="auto"/>
        <w:ind w:left="1304" w:right="-20"/>
        <w:jc w:val="center"/>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ŠIAS</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pacing w:val="-1"/>
          <w:sz w:val="24"/>
          <w:szCs w:val="24"/>
        </w:rPr>
        <w:t>P</w:t>
      </w:r>
      <w:r>
        <w:rPr>
          <w:rFonts w:ascii="Times New Roman" w:eastAsia="Times New Roman" w:hAnsi="Times New Roman" w:cs="Times New Roman"/>
          <w:b/>
          <w:bCs/>
          <w:color w:val="000000"/>
          <w:sz w:val="24"/>
          <w:szCs w:val="24"/>
        </w:rPr>
        <w:t>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EIGAS</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z w:val="24"/>
          <w:szCs w:val="24"/>
        </w:rPr>
        <w:t>EINANČIO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DA</w:t>
      </w:r>
      <w:r>
        <w:rPr>
          <w:rFonts w:ascii="Times New Roman" w:eastAsia="Times New Roman" w:hAnsi="Times New Roman" w:cs="Times New Roman"/>
          <w:b/>
          <w:bCs/>
          <w:color w:val="000000"/>
          <w:spacing w:val="-1"/>
          <w:sz w:val="24"/>
          <w:szCs w:val="24"/>
        </w:rPr>
        <w:t>R</w:t>
      </w:r>
      <w:r>
        <w:rPr>
          <w:rFonts w:ascii="Times New Roman" w:eastAsia="Times New Roman" w:hAnsi="Times New Roman" w:cs="Times New Roman"/>
          <w:b/>
          <w:bCs/>
          <w:color w:val="000000"/>
          <w:sz w:val="24"/>
          <w:szCs w:val="24"/>
        </w:rPr>
        <w:t>BUOTOJO</w:t>
      </w:r>
      <w:r>
        <w:rPr>
          <w:rFonts w:ascii="Times New Roman" w:eastAsia="Times New Roman" w:hAnsi="Times New Roman" w:cs="Times New Roman"/>
          <w:color w:val="000000"/>
          <w:spacing w:val="1"/>
          <w:sz w:val="24"/>
          <w:szCs w:val="24"/>
        </w:rPr>
        <w:t xml:space="preserve"> </w:t>
      </w:r>
      <w:r>
        <w:rPr>
          <w:rFonts w:ascii="Times New Roman" w:eastAsia="Times New Roman" w:hAnsi="Times New Roman" w:cs="Times New Roman"/>
          <w:b/>
          <w:bCs/>
          <w:color w:val="000000"/>
          <w:spacing w:val="-2"/>
          <w:sz w:val="24"/>
          <w:szCs w:val="24"/>
        </w:rPr>
        <w:t>F</w:t>
      </w:r>
      <w:r>
        <w:rPr>
          <w:rFonts w:ascii="Times New Roman" w:eastAsia="Times New Roman" w:hAnsi="Times New Roman" w:cs="Times New Roman"/>
          <w:b/>
          <w:bCs/>
          <w:color w:val="000000"/>
          <w:sz w:val="24"/>
          <w:szCs w:val="24"/>
        </w:rPr>
        <w:t>UN</w:t>
      </w:r>
      <w:r>
        <w:rPr>
          <w:rFonts w:ascii="Times New Roman" w:eastAsia="Times New Roman" w:hAnsi="Times New Roman" w:cs="Times New Roman"/>
          <w:b/>
          <w:bCs/>
          <w:color w:val="000000"/>
          <w:spacing w:val="-1"/>
          <w:sz w:val="24"/>
          <w:szCs w:val="24"/>
        </w:rPr>
        <w:t>K</w:t>
      </w:r>
      <w:r>
        <w:rPr>
          <w:rFonts w:ascii="Times New Roman" w:eastAsia="Times New Roman" w:hAnsi="Times New Roman" w:cs="Times New Roman"/>
          <w:b/>
          <w:bCs/>
          <w:color w:val="000000"/>
          <w:sz w:val="24"/>
          <w:szCs w:val="24"/>
        </w:rPr>
        <w:t>CIJOS</w:t>
      </w:r>
    </w:p>
    <w:p w:rsidR="001606D3" w:rsidRDefault="001606D3">
      <w:pPr>
        <w:spacing w:after="0" w:line="240" w:lineRule="auto"/>
        <w:jc w:val="both"/>
        <w:rPr>
          <w:rFonts w:ascii="Times New Roman" w:eastAsia="Times New Roman" w:hAnsi="Times New Roman" w:cs="Times New Roman"/>
          <w:sz w:val="24"/>
          <w:szCs w:val="24"/>
        </w:rPr>
      </w:pPr>
    </w:p>
    <w:p w:rsidR="001606D3" w:rsidRDefault="00EE0832">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27D04">
        <w:rPr>
          <w:rFonts w:ascii="Times New Roman" w:hAnsi="Times New Roman" w:cs="Times New Roman"/>
          <w:sz w:val="24"/>
          <w:szCs w:val="24"/>
        </w:rPr>
        <w:t xml:space="preserve">  </w:t>
      </w:r>
      <w:r>
        <w:rPr>
          <w:rFonts w:ascii="Times New Roman" w:hAnsi="Times New Roman" w:cs="Times New Roman"/>
          <w:sz w:val="24"/>
          <w:szCs w:val="24"/>
        </w:rPr>
        <w:t xml:space="preserve">5. Gimnazijos socialinis pedagogas vykdo šias funkcijas: </w:t>
      </w:r>
      <w:r>
        <w:rPr>
          <w:rFonts w:ascii="Times New Roman" w:hAnsi="Times New Roman" w:cs="Times New Roman"/>
          <w:sz w:val="24"/>
          <w:szCs w:val="24"/>
        </w:rPr>
        <w:tab/>
      </w:r>
    </w:p>
    <w:p w:rsidR="001606D3" w:rsidRDefault="00EE0832">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27D04">
        <w:rPr>
          <w:rFonts w:ascii="Times New Roman" w:hAnsi="Times New Roman" w:cs="Times New Roman"/>
          <w:sz w:val="24"/>
          <w:szCs w:val="24"/>
        </w:rPr>
        <w:t xml:space="preserve">  </w:t>
      </w:r>
      <w:r>
        <w:rPr>
          <w:rFonts w:ascii="Times New Roman" w:hAnsi="Times New Roman" w:cs="Times New Roman"/>
          <w:sz w:val="24"/>
          <w:szCs w:val="24"/>
        </w:rPr>
        <w:t>5.1. vertina socialinės pedagoginės pagalbos mokiniui poreikius (kartu su kitais specialistais), esant būtinybei gali lankytis pamokose, neformaliojo ugdymo ir kitose veiklose;</w:t>
      </w:r>
    </w:p>
    <w:p w:rsidR="001606D3" w:rsidRDefault="00EE0832">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27D04">
        <w:rPr>
          <w:rFonts w:ascii="Times New Roman" w:hAnsi="Times New Roman" w:cs="Times New Roman"/>
          <w:sz w:val="24"/>
          <w:szCs w:val="24"/>
        </w:rPr>
        <w:t xml:space="preserve"> </w:t>
      </w:r>
      <w:r>
        <w:rPr>
          <w:rFonts w:ascii="Times New Roman" w:hAnsi="Times New Roman" w:cs="Times New Roman"/>
          <w:sz w:val="24"/>
          <w:szCs w:val="24"/>
        </w:rPr>
        <w:t xml:space="preserve">5.2. konsultuoja mokinius, jų tėvus (globėjus, rūpintojus), </w:t>
      </w:r>
      <w:r w:rsidR="00907746">
        <w:rPr>
          <w:rFonts w:ascii="Times New Roman" w:hAnsi="Times New Roman" w:cs="Times New Roman"/>
          <w:sz w:val="24"/>
          <w:szCs w:val="24"/>
        </w:rPr>
        <w:t>G</w:t>
      </w:r>
      <w:r>
        <w:rPr>
          <w:rFonts w:ascii="Times New Roman" w:hAnsi="Times New Roman" w:cs="Times New Roman"/>
          <w:sz w:val="24"/>
          <w:szCs w:val="24"/>
        </w:rPr>
        <w:t>imnazijos bendruomenę socialinių pedagoginių problemų sprendimo, socialinės pedagoginės pagalbos teikimo klausimais;</w:t>
      </w:r>
    </w:p>
    <w:p w:rsidR="001606D3" w:rsidRDefault="00EE0832">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27D04">
        <w:rPr>
          <w:rFonts w:ascii="Times New Roman" w:hAnsi="Times New Roman" w:cs="Times New Roman"/>
          <w:sz w:val="24"/>
          <w:szCs w:val="24"/>
        </w:rPr>
        <w:t xml:space="preserve"> </w:t>
      </w:r>
      <w:r>
        <w:rPr>
          <w:rFonts w:ascii="Times New Roman" w:hAnsi="Times New Roman" w:cs="Times New Roman"/>
          <w:sz w:val="24"/>
          <w:szCs w:val="24"/>
        </w:rPr>
        <w:t xml:space="preserve">5.3. dalyvauja sprendžiant krizinius atvejus </w:t>
      </w:r>
      <w:r w:rsidR="00907746">
        <w:rPr>
          <w:rFonts w:ascii="Times New Roman" w:hAnsi="Times New Roman" w:cs="Times New Roman"/>
          <w:sz w:val="24"/>
          <w:szCs w:val="24"/>
        </w:rPr>
        <w:t>G</w:t>
      </w:r>
      <w:r>
        <w:rPr>
          <w:rFonts w:ascii="Times New Roman" w:hAnsi="Times New Roman" w:cs="Times New Roman"/>
          <w:sz w:val="24"/>
          <w:szCs w:val="24"/>
        </w:rPr>
        <w:t>imnazijoje, ugdymo ir socialinių įgūdžių problemas;</w:t>
      </w:r>
    </w:p>
    <w:p w:rsidR="001606D3" w:rsidRDefault="00EE0832">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A27D04">
        <w:rPr>
          <w:rFonts w:ascii="Times New Roman" w:hAnsi="Times New Roman" w:cs="Times New Roman"/>
          <w:sz w:val="24"/>
          <w:szCs w:val="24"/>
        </w:rPr>
        <w:t xml:space="preserve"> </w:t>
      </w:r>
      <w:r>
        <w:rPr>
          <w:rFonts w:ascii="Times New Roman" w:hAnsi="Times New Roman" w:cs="Times New Roman"/>
          <w:sz w:val="24"/>
          <w:szCs w:val="24"/>
        </w:rPr>
        <w:t>5.4. numato socialinės pedagoginės pagalbos teikimo mokiniui būdus bei formas bendradarbiaudamas su mokytojais, klasių vadovais, tėvais (globėjais, rūpintojais), kitais specialistais, švietimo pagalbos įstaigomis, kitais su mokiniu dirbančiais asmenimis, socialinių paslaugų ir sveikatos priežiūros įstaigomis, teisėsaugos institucijomis, socialiniais partneriais;</w:t>
      </w:r>
    </w:p>
    <w:p w:rsidR="001606D3" w:rsidRDefault="00EE0832">
      <w:pPr>
        <w:tabs>
          <w:tab w:val="left" w:pos="567"/>
          <w:tab w:val="left" w:pos="993"/>
        </w:tabs>
        <w:spacing w:after="0" w:line="240" w:lineRule="auto"/>
        <w:jc w:val="both"/>
        <w:rPr>
          <w:rFonts w:ascii="Times New Roman" w:hAnsi="Times New Roman" w:cs="Times New Roman"/>
          <w:b/>
          <w:sz w:val="24"/>
          <w:szCs w:val="24"/>
          <w:lang w:val="pl-PL"/>
        </w:rPr>
      </w:pPr>
      <w:r>
        <w:rPr>
          <w:rFonts w:ascii="Times New Roman" w:hAnsi="Times New Roman" w:cs="Times New Roman"/>
          <w:sz w:val="24"/>
          <w:szCs w:val="24"/>
        </w:rPr>
        <w:tab/>
      </w:r>
      <w:r w:rsidR="00A27D04">
        <w:rPr>
          <w:rFonts w:ascii="Times New Roman" w:hAnsi="Times New Roman" w:cs="Times New Roman"/>
          <w:sz w:val="24"/>
          <w:szCs w:val="24"/>
        </w:rPr>
        <w:t xml:space="preserve"> </w:t>
      </w:r>
      <w:r>
        <w:rPr>
          <w:rFonts w:ascii="Times New Roman" w:hAnsi="Times New Roman" w:cs="Times New Roman"/>
          <w:sz w:val="24"/>
          <w:szCs w:val="24"/>
        </w:rPr>
        <w:t>5</w:t>
      </w:r>
      <w:r w:rsidR="00907746">
        <w:rPr>
          <w:rFonts w:ascii="Times New Roman" w:hAnsi="Times New Roman" w:cs="Times New Roman"/>
          <w:sz w:val="24"/>
          <w:szCs w:val="24"/>
        </w:rPr>
        <w:t>.5. šviečia G</w:t>
      </w:r>
      <w:r>
        <w:rPr>
          <w:rFonts w:ascii="Times New Roman" w:hAnsi="Times New Roman" w:cs="Times New Roman"/>
          <w:sz w:val="24"/>
          <w:szCs w:val="24"/>
        </w:rPr>
        <w:t>imnazijos bendruomenę socialinės</w:t>
      </w:r>
      <w:r w:rsidR="00907746">
        <w:rPr>
          <w:rFonts w:ascii="Times New Roman" w:hAnsi="Times New Roman" w:cs="Times New Roman"/>
          <w:sz w:val="24"/>
          <w:szCs w:val="24"/>
        </w:rPr>
        <w:t xml:space="preserve"> pedagoginės pagalbos teikimo, G</w:t>
      </w:r>
      <w:r>
        <w:rPr>
          <w:rFonts w:ascii="Times New Roman" w:hAnsi="Times New Roman" w:cs="Times New Roman"/>
          <w:sz w:val="24"/>
          <w:szCs w:val="24"/>
        </w:rPr>
        <w:t>imnazijos nelankymo ir kitų neigiamų socialinių reiškinių prevencijos, pozityviosios socializacijos klausimais, nuolat tobulina savo kompetencijas;</w:t>
      </w:r>
      <w:r>
        <w:rPr>
          <w:rFonts w:ascii="Times New Roman" w:hAnsi="Times New Roman" w:cs="Times New Roman"/>
          <w:b/>
          <w:sz w:val="24"/>
          <w:szCs w:val="24"/>
          <w:lang w:val="pl-PL"/>
        </w:rPr>
        <w:t xml:space="preserve"> </w:t>
      </w:r>
    </w:p>
    <w:p w:rsidR="00A27D04" w:rsidRDefault="00A27D04">
      <w:pPr>
        <w:tabs>
          <w:tab w:val="left" w:pos="567"/>
          <w:tab w:val="left" w:pos="993"/>
        </w:tabs>
        <w:spacing w:after="0" w:line="240" w:lineRule="auto"/>
        <w:jc w:val="both"/>
        <w:rPr>
          <w:rFonts w:ascii="Times New Roman" w:hAnsi="Times New Roman" w:cs="Times New Roman"/>
          <w:b/>
          <w:sz w:val="24"/>
          <w:szCs w:val="24"/>
          <w:lang w:val="pl-PL"/>
        </w:rPr>
      </w:pPr>
    </w:p>
    <w:p w:rsidR="00A27D04" w:rsidRDefault="00A27D04" w:rsidP="00A27D04">
      <w:pPr>
        <w:tabs>
          <w:tab w:val="left" w:pos="567"/>
          <w:tab w:val="left" w:pos="993"/>
        </w:tabs>
        <w:spacing w:after="0" w:line="240" w:lineRule="auto"/>
        <w:jc w:val="center"/>
        <w:rPr>
          <w:rFonts w:ascii="Times New Roman" w:hAnsi="Times New Roman" w:cs="Times New Roman"/>
          <w:sz w:val="24"/>
          <w:szCs w:val="24"/>
          <w:lang w:val="pl-PL"/>
        </w:rPr>
      </w:pPr>
      <w:r w:rsidRPr="00A27D04">
        <w:rPr>
          <w:rFonts w:ascii="Times New Roman" w:hAnsi="Times New Roman" w:cs="Times New Roman"/>
          <w:sz w:val="24"/>
          <w:szCs w:val="24"/>
          <w:lang w:val="pl-PL"/>
        </w:rPr>
        <w:t>2</w:t>
      </w:r>
    </w:p>
    <w:p w:rsidR="00A27D04" w:rsidRPr="00A27D04" w:rsidRDefault="00A27D04" w:rsidP="00A27D04">
      <w:pPr>
        <w:tabs>
          <w:tab w:val="left" w:pos="567"/>
          <w:tab w:val="left" w:pos="993"/>
        </w:tabs>
        <w:spacing w:after="0" w:line="240" w:lineRule="auto"/>
        <w:jc w:val="center"/>
        <w:rPr>
          <w:rFonts w:ascii="Times New Roman" w:hAnsi="Times New Roman" w:cs="Times New Roman"/>
          <w:sz w:val="24"/>
          <w:szCs w:val="24"/>
          <w:lang w:val="pl-PL"/>
        </w:rPr>
      </w:pPr>
    </w:p>
    <w:p w:rsidR="001606D3" w:rsidRDefault="00EE0832">
      <w:pPr>
        <w:tabs>
          <w:tab w:val="left" w:pos="567"/>
          <w:tab w:val="left" w:pos="993"/>
        </w:tabs>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 xml:space="preserve">          </w:t>
      </w:r>
      <w:r>
        <w:rPr>
          <w:rFonts w:ascii="Times New Roman" w:hAnsi="Times New Roman" w:cs="Times New Roman"/>
          <w:bCs/>
          <w:sz w:val="24"/>
          <w:szCs w:val="24"/>
        </w:rPr>
        <w:t>5.6. dalyvauja Vaiko gerovės  komisijos veikloje;</w:t>
      </w:r>
    </w:p>
    <w:p w:rsidR="001606D3" w:rsidRDefault="00EE0832">
      <w:pPr>
        <w:tabs>
          <w:tab w:val="left" w:pos="567"/>
          <w:tab w:val="left" w:pos="993"/>
        </w:tabs>
        <w:spacing w:after="0" w:line="240" w:lineRule="auto"/>
        <w:ind w:firstLineChars="250" w:firstLine="600"/>
        <w:jc w:val="both"/>
        <w:rPr>
          <w:rFonts w:ascii="Times New Roman" w:hAnsi="Times New Roman" w:cs="Times New Roman"/>
          <w:sz w:val="24"/>
          <w:szCs w:val="24"/>
        </w:rPr>
      </w:pPr>
      <w:r>
        <w:rPr>
          <w:rFonts w:ascii="Times New Roman" w:hAnsi="Times New Roman" w:cs="Times New Roman"/>
          <w:sz w:val="24"/>
          <w:szCs w:val="24"/>
        </w:rPr>
        <w:t>5.7. inicijuoja ir įgyvendina prevencines veiklas bei socialinio ugdymo projektus kartu su gimnazijos Vaiko gerovės komisija, ugdant mokinių gyvenimo įgūdžius;</w:t>
      </w:r>
    </w:p>
    <w:p w:rsidR="001606D3" w:rsidRDefault="00EE0832">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5.8. atlieka aktualius socialinius pedagoginius tyrimus </w:t>
      </w:r>
      <w:r w:rsidR="00907746">
        <w:rPr>
          <w:rFonts w:ascii="Times New Roman" w:hAnsi="Times New Roman" w:cs="Times New Roman"/>
          <w:sz w:val="24"/>
          <w:szCs w:val="24"/>
        </w:rPr>
        <w:t>G</w:t>
      </w:r>
      <w:r>
        <w:rPr>
          <w:rFonts w:ascii="Times New Roman" w:hAnsi="Times New Roman" w:cs="Times New Roman"/>
          <w:sz w:val="24"/>
          <w:szCs w:val="24"/>
        </w:rPr>
        <w:t>imnazijoje, atsižvelgdamas į gimnazijos bendruomenės poreikius (prioritetus, strateginį ir metinį veiklos planus);</w:t>
      </w:r>
    </w:p>
    <w:p w:rsidR="001606D3" w:rsidRDefault="00EE0832">
      <w:pPr>
        <w:tabs>
          <w:tab w:val="left" w:pos="567"/>
          <w:tab w:val="left" w:pos="993"/>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5.9. renka, kaupia ir analizuoja informaciją, reikalingą mokinių problemoms spręsti, bendradarbiaudamas su </w:t>
      </w:r>
      <w:r w:rsidR="00907746">
        <w:rPr>
          <w:rFonts w:ascii="Times New Roman" w:hAnsi="Times New Roman" w:cs="Times New Roman"/>
          <w:sz w:val="24"/>
          <w:szCs w:val="24"/>
        </w:rPr>
        <w:t>G</w:t>
      </w:r>
      <w:r>
        <w:rPr>
          <w:rFonts w:ascii="Times New Roman" w:hAnsi="Times New Roman" w:cs="Times New Roman"/>
          <w:sz w:val="24"/>
          <w:szCs w:val="24"/>
        </w:rPr>
        <w:t>imnazijos bendruomene, esant būtinybei – su kitomis institucijomis;</w:t>
      </w:r>
    </w:p>
    <w:p w:rsidR="001606D3" w:rsidRDefault="00EE083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5.10. planuoja ir derina su gimnazijoje veikiančia švietimo pagalbos teikimo metodine grupe metinį veiklos planą. </w:t>
      </w:r>
    </w:p>
    <w:p w:rsidR="001606D3" w:rsidRDefault="00EE083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5.11.  tvarko ir pildo darbo dokumentus (konsultacijų žurnalą ir kitus reikiamus dokumentus);</w:t>
      </w:r>
    </w:p>
    <w:p w:rsidR="001606D3" w:rsidRDefault="00EE0832">
      <w:pPr>
        <w:tabs>
          <w:tab w:val="left" w:pos="567"/>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5.12. esant reikalui, atlieka kitus darbus, nurodytus </w:t>
      </w:r>
      <w:r w:rsidR="00C7420F">
        <w:rPr>
          <w:rFonts w:ascii="Times New Roman" w:hAnsi="Times New Roman" w:cs="Times New Roman"/>
          <w:sz w:val="24"/>
          <w:szCs w:val="24"/>
        </w:rPr>
        <w:t>G</w:t>
      </w:r>
      <w:r>
        <w:rPr>
          <w:rFonts w:ascii="Times New Roman" w:hAnsi="Times New Roman" w:cs="Times New Roman"/>
          <w:sz w:val="24"/>
          <w:szCs w:val="24"/>
        </w:rPr>
        <w:t>imnazijos direktoriaus, neviršijant nustatyto darbo laiko.</w:t>
      </w:r>
    </w:p>
    <w:p w:rsidR="001606D3" w:rsidRDefault="00EE0832">
      <w:pPr>
        <w:spacing w:after="0" w:line="240" w:lineRule="auto"/>
        <w:ind w:right="-20"/>
        <w:jc w:val="both"/>
        <w:rPr>
          <w:rFonts w:ascii="Times New Roman" w:eastAsia="Times New Roman" w:hAnsi="Times New Roman" w:cs="Times New Roman"/>
          <w:color w:val="000000"/>
          <w:sz w:val="24"/>
          <w:szCs w:val="24"/>
        </w:rPr>
      </w:pPr>
      <w:r>
        <w:rPr>
          <w:rFonts w:ascii="Times New Roman" w:hAnsi="Times New Roman" w:cs="Times New Roman"/>
          <w:sz w:val="24"/>
          <w:szCs w:val="24"/>
        </w:rPr>
        <w:tab/>
      </w:r>
    </w:p>
    <w:p w:rsidR="001606D3" w:rsidRDefault="00EE0832">
      <w:pPr>
        <w:spacing w:after="0" w:line="240" w:lineRule="auto"/>
        <w:ind w:left="2847" w:right="-20" w:hanging="2847"/>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__</w:t>
      </w:r>
      <w:r>
        <w:rPr>
          <w:rFonts w:ascii="Times New Roman" w:eastAsia="Times New Roman" w:hAnsi="Times New Roman" w:cs="Times New Roman"/>
          <w:color w:val="000000"/>
          <w:spacing w:val="-2"/>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r>
        <w:rPr>
          <w:rFonts w:ascii="Times New Roman" w:eastAsia="Times New Roman" w:hAnsi="Times New Roman" w:cs="Times New Roman"/>
          <w:color w:val="000000"/>
          <w:spacing w:val="-5"/>
          <w:sz w:val="24"/>
          <w:szCs w:val="24"/>
        </w:rPr>
        <w:t>_</w:t>
      </w:r>
      <w:r>
        <w:rPr>
          <w:rFonts w:ascii="Times New Roman" w:eastAsia="Times New Roman" w:hAnsi="Times New Roman" w:cs="Times New Roman"/>
          <w:color w:val="000000"/>
          <w:spacing w:val="-4"/>
          <w:sz w:val="24"/>
          <w:szCs w:val="24"/>
        </w:rPr>
        <w:t>_</w:t>
      </w:r>
      <w:r>
        <w:rPr>
          <w:rFonts w:ascii="Times New Roman" w:eastAsia="Times New Roman" w:hAnsi="Times New Roman" w:cs="Times New Roman"/>
          <w:color w:val="000000"/>
          <w:spacing w:val="-3"/>
          <w:sz w:val="24"/>
          <w:szCs w:val="24"/>
        </w:rPr>
        <w:t>_</w:t>
      </w:r>
    </w:p>
    <w:p w:rsidR="001606D3" w:rsidRDefault="001606D3">
      <w:pPr>
        <w:spacing w:after="0" w:line="240" w:lineRule="auto"/>
        <w:jc w:val="both"/>
        <w:rPr>
          <w:rFonts w:ascii="Times New Roman" w:eastAsia="Times New Roman" w:hAnsi="Times New Roman" w:cs="Times New Roman"/>
          <w:sz w:val="24"/>
          <w:szCs w:val="24"/>
        </w:rPr>
      </w:pPr>
    </w:p>
    <w:p w:rsidR="001606D3" w:rsidRDefault="001606D3">
      <w:pPr>
        <w:tabs>
          <w:tab w:val="left" w:pos="4869"/>
        </w:tabs>
        <w:spacing w:after="0" w:line="240" w:lineRule="auto"/>
        <w:ind w:left="1" w:right="-20"/>
        <w:jc w:val="both"/>
        <w:rPr>
          <w:rFonts w:ascii="Times New Roman" w:eastAsia="Times New Roman" w:hAnsi="Times New Roman" w:cs="Times New Roman"/>
          <w:color w:val="000000"/>
          <w:sz w:val="24"/>
          <w:szCs w:val="24"/>
        </w:rPr>
      </w:pPr>
    </w:p>
    <w:p w:rsidR="00036F23" w:rsidRPr="00036F23" w:rsidRDefault="00036F23" w:rsidP="00036F23">
      <w:pPr>
        <w:spacing w:after="0" w:line="240" w:lineRule="auto"/>
        <w:rPr>
          <w:rFonts w:ascii="Times New Roman" w:eastAsia="Times New Roman" w:hAnsi="Times New Roman" w:cs="Times New Roman"/>
          <w:sz w:val="24"/>
          <w:szCs w:val="24"/>
        </w:rPr>
      </w:pPr>
    </w:p>
    <w:p w:rsidR="00036F23" w:rsidRPr="00036F23" w:rsidRDefault="00036F23" w:rsidP="00036F23">
      <w:pPr>
        <w:spacing w:after="0" w:line="240" w:lineRule="auto"/>
        <w:jc w:val="both"/>
        <w:rPr>
          <w:rFonts w:ascii="Times New Roman" w:eastAsia="Times New Roman" w:hAnsi="Times New Roman" w:cs="Times New Roman"/>
          <w:sz w:val="24"/>
          <w:szCs w:val="24"/>
        </w:rPr>
      </w:pPr>
      <w:r w:rsidRPr="00036F23">
        <w:rPr>
          <w:rFonts w:ascii="Times New Roman" w:eastAsia="Times New Roman" w:hAnsi="Times New Roman" w:cs="Times New Roman"/>
          <w:sz w:val="24"/>
          <w:szCs w:val="24"/>
        </w:rPr>
        <w:t>Susipažinau, supratau ir įsipareigoju vykdyti:</w:t>
      </w:r>
    </w:p>
    <w:p w:rsidR="00036F23" w:rsidRPr="00036F23" w:rsidRDefault="00036F23" w:rsidP="00036F23">
      <w:pPr>
        <w:spacing w:after="0" w:line="240" w:lineRule="auto"/>
        <w:jc w:val="both"/>
        <w:rPr>
          <w:rFonts w:ascii="Times New Roman" w:eastAsia="Times New Roman" w:hAnsi="Times New Roman" w:cs="Times New Roman"/>
          <w:sz w:val="24"/>
          <w:szCs w:val="24"/>
        </w:rPr>
      </w:pPr>
      <w:r w:rsidRPr="00036F23">
        <w:rPr>
          <w:rFonts w:ascii="Times New Roman" w:eastAsia="Times New Roman" w:hAnsi="Times New Roman" w:cs="Times New Roman"/>
          <w:sz w:val="24"/>
          <w:szCs w:val="24"/>
        </w:rPr>
        <w:t>__________________________________</w:t>
      </w:r>
    </w:p>
    <w:p w:rsidR="00036F23" w:rsidRPr="00036F23" w:rsidRDefault="00036F23" w:rsidP="00036F23">
      <w:pPr>
        <w:spacing w:after="0" w:line="240" w:lineRule="auto"/>
        <w:jc w:val="both"/>
        <w:rPr>
          <w:rFonts w:ascii="Times New Roman" w:eastAsia="Times New Roman" w:hAnsi="Times New Roman" w:cs="Times New Roman"/>
          <w:sz w:val="24"/>
          <w:szCs w:val="24"/>
        </w:rPr>
      </w:pPr>
      <w:r w:rsidRPr="00036F23">
        <w:rPr>
          <w:rFonts w:ascii="Times New Roman" w:eastAsia="Times New Roman" w:hAnsi="Times New Roman" w:cs="Times New Roman"/>
          <w:sz w:val="24"/>
          <w:szCs w:val="24"/>
        </w:rPr>
        <w:t xml:space="preserve"> (parašas, data )</w:t>
      </w:r>
    </w:p>
    <w:p w:rsidR="00036F23" w:rsidRPr="00036F23" w:rsidRDefault="00036F23" w:rsidP="00036F23">
      <w:pPr>
        <w:spacing w:after="0" w:line="240" w:lineRule="auto"/>
        <w:jc w:val="both"/>
        <w:rPr>
          <w:rFonts w:ascii="Times New Roman" w:eastAsia="Times New Roman" w:hAnsi="Times New Roman" w:cs="Times New Roman"/>
          <w:sz w:val="24"/>
          <w:szCs w:val="24"/>
        </w:rPr>
      </w:pPr>
      <w:r w:rsidRPr="00036F23">
        <w:rPr>
          <w:rFonts w:ascii="Times New Roman" w:eastAsia="Times New Roman" w:hAnsi="Times New Roman" w:cs="Times New Roman"/>
          <w:sz w:val="24"/>
          <w:szCs w:val="24"/>
        </w:rPr>
        <w:t>__________________________________</w:t>
      </w:r>
    </w:p>
    <w:p w:rsidR="00036F23" w:rsidRPr="00036F23" w:rsidRDefault="00036F23" w:rsidP="00036F23">
      <w:pPr>
        <w:spacing w:after="0" w:line="240" w:lineRule="auto"/>
        <w:jc w:val="both"/>
        <w:rPr>
          <w:rFonts w:ascii="Times New Roman" w:eastAsia="Times New Roman" w:hAnsi="Times New Roman" w:cs="Times New Roman"/>
          <w:sz w:val="24"/>
          <w:szCs w:val="24"/>
        </w:rPr>
      </w:pPr>
      <w:r w:rsidRPr="00036F23">
        <w:rPr>
          <w:rFonts w:ascii="Times New Roman" w:eastAsia="Times New Roman" w:hAnsi="Times New Roman" w:cs="Times New Roman"/>
          <w:sz w:val="24"/>
          <w:szCs w:val="24"/>
        </w:rPr>
        <w:t>(vardas, pavardė)</w:t>
      </w:r>
    </w:p>
    <w:p w:rsidR="00036F23" w:rsidRPr="00036F23" w:rsidRDefault="00036F23" w:rsidP="00036F23">
      <w:pPr>
        <w:spacing w:after="0" w:line="240" w:lineRule="auto"/>
        <w:jc w:val="both"/>
        <w:rPr>
          <w:rFonts w:ascii="Times New Roman" w:eastAsia="Times New Roman" w:hAnsi="Times New Roman" w:cs="Times New Roman"/>
          <w:sz w:val="24"/>
          <w:szCs w:val="24"/>
        </w:rPr>
      </w:pPr>
    </w:p>
    <w:p w:rsidR="00036F23" w:rsidRPr="00036F23" w:rsidRDefault="00036F23" w:rsidP="00036F23">
      <w:pPr>
        <w:spacing w:after="0" w:line="240" w:lineRule="auto"/>
        <w:jc w:val="both"/>
        <w:rPr>
          <w:rFonts w:ascii="Times New Roman" w:eastAsia="Times New Roman" w:hAnsi="Times New Roman" w:cs="Times New Roman"/>
          <w:sz w:val="24"/>
          <w:szCs w:val="24"/>
        </w:rPr>
      </w:pPr>
    </w:p>
    <w:p w:rsidR="00036F23" w:rsidRPr="00036F23" w:rsidRDefault="00036F23" w:rsidP="00036F23">
      <w:pPr>
        <w:spacing w:after="0" w:line="240" w:lineRule="auto"/>
        <w:rPr>
          <w:rFonts w:ascii="Times New Roman" w:eastAsia="Times New Roman" w:hAnsi="Times New Roman" w:cs="Times New Roman"/>
          <w:sz w:val="24"/>
          <w:szCs w:val="24"/>
        </w:rPr>
      </w:pPr>
    </w:p>
    <w:p w:rsidR="00036F23" w:rsidRPr="00036F23" w:rsidRDefault="00036F23" w:rsidP="00036F23">
      <w:pPr>
        <w:spacing w:after="0" w:line="240" w:lineRule="auto"/>
        <w:jc w:val="both"/>
        <w:rPr>
          <w:rFonts w:ascii="Times New Roman" w:eastAsia="Times New Roman" w:hAnsi="Times New Roman" w:cs="Times New Roman"/>
          <w:sz w:val="24"/>
          <w:szCs w:val="24"/>
        </w:rPr>
      </w:pPr>
      <w:r w:rsidRPr="00036F23">
        <w:rPr>
          <w:rFonts w:ascii="Times New Roman" w:eastAsia="Times New Roman" w:hAnsi="Times New Roman" w:cs="Times New Roman"/>
          <w:sz w:val="24"/>
          <w:szCs w:val="24"/>
        </w:rPr>
        <w:t>Susipažinau, supratau ir įsipareigoju vykdyti:</w:t>
      </w:r>
    </w:p>
    <w:p w:rsidR="00036F23" w:rsidRPr="00036F23" w:rsidRDefault="00036F23" w:rsidP="00036F23">
      <w:pPr>
        <w:spacing w:after="0" w:line="240" w:lineRule="auto"/>
        <w:jc w:val="both"/>
        <w:rPr>
          <w:rFonts w:ascii="Times New Roman" w:eastAsia="Times New Roman" w:hAnsi="Times New Roman" w:cs="Times New Roman"/>
          <w:sz w:val="24"/>
          <w:szCs w:val="24"/>
        </w:rPr>
      </w:pPr>
      <w:r w:rsidRPr="00036F23">
        <w:rPr>
          <w:rFonts w:ascii="Times New Roman" w:eastAsia="Times New Roman" w:hAnsi="Times New Roman" w:cs="Times New Roman"/>
          <w:sz w:val="24"/>
          <w:szCs w:val="24"/>
        </w:rPr>
        <w:t>__________________________________</w:t>
      </w:r>
    </w:p>
    <w:p w:rsidR="00036F23" w:rsidRPr="00036F23" w:rsidRDefault="00036F23" w:rsidP="00036F23">
      <w:pPr>
        <w:spacing w:after="0" w:line="240" w:lineRule="auto"/>
        <w:jc w:val="both"/>
        <w:rPr>
          <w:rFonts w:ascii="Times New Roman" w:eastAsia="Times New Roman" w:hAnsi="Times New Roman" w:cs="Times New Roman"/>
          <w:sz w:val="24"/>
          <w:szCs w:val="24"/>
        </w:rPr>
      </w:pPr>
      <w:r w:rsidRPr="00036F23">
        <w:rPr>
          <w:rFonts w:ascii="Times New Roman" w:eastAsia="Times New Roman" w:hAnsi="Times New Roman" w:cs="Times New Roman"/>
          <w:sz w:val="24"/>
          <w:szCs w:val="24"/>
        </w:rPr>
        <w:t xml:space="preserve"> (parašas, data )</w:t>
      </w:r>
    </w:p>
    <w:p w:rsidR="00036F23" w:rsidRPr="00036F23" w:rsidRDefault="00036F23" w:rsidP="00036F23">
      <w:pPr>
        <w:spacing w:after="0" w:line="240" w:lineRule="auto"/>
        <w:jc w:val="both"/>
        <w:rPr>
          <w:rFonts w:ascii="Times New Roman" w:eastAsia="Times New Roman" w:hAnsi="Times New Roman" w:cs="Times New Roman"/>
          <w:sz w:val="24"/>
          <w:szCs w:val="24"/>
        </w:rPr>
      </w:pPr>
      <w:r w:rsidRPr="00036F23">
        <w:rPr>
          <w:rFonts w:ascii="Times New Roman" w:eastAsia="Times New Roman" w:hAnsi="Times New Roman" w:cs="Times New Roman"/>
          <w:sz w:val="24"/>
          <w:szCs w:val="24"/>
        </w:rPr>
        <w:t>__________________________________</w:t>
      </w:r>
    </w:p>
    <w:p w:rsidR="00036F23" w:rsidRPr="00036F23" w:rsidRDefault="00036F23" w:rsidP="00036F23">
      <w:pPr>
        <w:spacing w:after="0" w:line="240" w:lineRule="auto"/>
        <w:jc w:val="both"/>
        <w:rPr>
          <w:rFonts w:ascii="Times New Roman" w:eastAsia="Times New Roman" w:hAnsi="Times New Roman" w:cs="Times New Roman"/>
          <w:sz w:val="24"/>
          <w:szCs w:val="24"/>
        </w:rPr>
      </w:pPr>
      <w:r w:rsidRPr="00036F23">
        <w:rPr>
          <w:rFonts w:ascii="Times New Roman" w:eastAsia="Times New Roman" w:hAnsi="Times New Roman" w:cs="Times New Roman"/>
          <w:sz w:val="24"/>
          <w:szCs w:val="24"/>
        </w:rPr>
        <w:t>(vardas, pavardė)</w:t>
      </w:r>
    </w:p>
    <w:p w:rsidR="00036F23" w:rsidRPr="00036F23" w:rsidRDefault="00036F23" w:rsidP="00036F23">
      <w:pPr>
        <w:spacing w:after="0" w:line="240" w:lineRule="auto"/>
        <w:jc w:val="both"/>
        <w:rPr>
          <w:rFonts w:ascii="Times New Roman" w:eastAsia="Times New Roman" w:hAnsi="Times New Roman" w:cs="Times New Roman"/>
          <w:sz w:val="24"/>
          <w:szCs w:val="24"/>
        </w:rPr>
      </w:pPr>
    </w:p>
    <w:p w:rsidR="00036F23" w:rsidRPr="00036F23" w:rsidRDefault="00036F23" w:rsidP="00036F23">
      <w:pPr>
        <w:spacing w:after="0" w:line="240" w:lineRule="auto"/>
        <w:jc w:val="both"/>
        <w:rPr>
          <w:rFonts w:ascii="Times New Roman" w:eastAsia="Times New Roman" w:hAnsi="Times New Roman" w:cs="Times New Roman"/>
          <w:sz w:val="24"/>
          <w:szCs w:val="24"/>
        </w:rPr>
      </w:pPr>
    </w:p>
    <w:p w:rsidR="001606D3" w:rsidRDefault="00EE0832">
      <w:pPr>
        <w:tabs>
          <w:tab w:val="left" w:pos="4869"/>
        </w:tabs>
        <w:spacing w:after="0" w:line="240" w:lineRule="auto"/>
        <w:ind w:left="1" w:right="-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p>
    <w:sectPr w:rsidR="001606D3">
      <w:pgSz w:w="11908" w:h="16833"/>
      <w:pgMar w:top="568" w:right="567" w:bottom="851" w:left="1701"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4090" w:rsidRDefault="00774090">
      <w:pPr>
        <w:spacing w:line="240" w:lineRule="auto"/>
      </w:pPr>
      <w:r>
        <w:separator/>
      </w:r>
    </w:p>
  </w:endnote>
  <w:endnote w:type="continuationSeparator" w:id="0">
    <w:p w:rsidR="00774090" w:rsidRDefault="007740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default"/>
    <w:sig w:usb0="E1002EFF" w:usb1="C000605B" w:usb2="00000029" w:usb3="00000000" w:csb0="200101FF" w:csb1="2028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4090" w:rsidRDefault="00774090">
      <w:pPr>
        <w:spacing w:after="0"/>
      </w:pPr>
      <w:r>
        <w:separator/>
      </w:r>
    </w:p>
  </w:footnote>
  <w:footnote w:type="continuationSeparator" w:id="0">
    <w:p w:rsidR="00774090" w:rsidRDefault="00774090">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396"/>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4871"/>
    <w:rsid w:val="000126B8"/>
    <w:rsid w:val="00036F23"/>
    <w:rsid w:val="00091A31"/>
    <w:rsid w:val="000C576B"/>
    <w:rsid w:val="00113C70"/>
    <w:rsid w:val="00130404"/>
    <w:rsid w:val="001606D3"/>
    <w:rsid w:val="001751A1"/>
    <w:rsid w:val="0017788C"/>
    <w:rsid w:val="002418F0"/>
    <w:rsid w:val="002B1CB6"/>
    <w:rsid w:val="002D2AD4"/>
    <w:rsid w:val="00304A6D"/>
    <w:rsid w:val="00350388"/>
    <w:rsid w:val="003725DD"/>
    <w:rsid w:val="003A48B9"/>
    <w:rsid w:val="003A7AA6"/>
    <w:rsid w:val="003B3B97"/>
    <w:rsid w:val="00444185"/>
    <w:rsid w:val="00477750"/>
    <w:rsid w:val="004D121E"/>
    <w:rsid w:val="00544638"/>
    <w:rsid w:val="005D03C9"/>
    <w:rsid w:val="0063313E"/>
    <w:rsid w:val="006C196C"/>
    <w:rsid w:val="00711528"/>
    <w:rsid w:val="007329E4"/>
    <w:rsid w:val="007330DC"/>
    <w:rsid w:val="0077154B"/>
    <w:rsid w:val="00774090"/>
    <w:rsid w:val="007C021A"/>
    <w:rsid w:val="007F50C6"/>
    <w:rsid w:val="00811AED"/>
    <w:rsid w:val="008A36F4"/>
    <w:rsid w:val="008E05F0"/>
    <w:rsid w:val="008E50C2"/>
    <w:rsid w:val="00900AF7"/>
    <w:rsid w:val="00907746"/>
    <w:rsid w:val="00951200"/>
    <w:rsid w:val="00962F38"/>
    <w:rsid w:val="00964B90"/>
    <w:rsid w:val="009A1794"/>
    <w:rsid w:val="009D63E7"/>
    <w:rsid w:val="00A04004"/>
    <w:rsid w:val="00A06D9F"/>
    <w:rsid w:val="00A27D04"/>
    <w:rsid w:val="00A709D2"/>
    <w:rsid w:val="00A7639C"/>
    <w:rsid w:val="00A91434"/>
    <w:rsid w:val="00AA0CD9"/>
    <w:rsid w:val="00AB255D"/>
    <w:rsid w:val="00AD2E8C"/>
    <w:rsid w:val="00BB0938"/>
    <w:rsid w:val="00BD48A2"/>
    <w:rsid w:val="00C7420F"/>
    <w:rsid w:val="00C91C51"/>
    <w:rsid w:val="00D132DB"/>
    <w:rsid w:val="00D17373"/>
    <w:rsid w:val="00DC27CF"/>
    <w:rsid w:val="00E118E3"/>
    <w:rsid w:val="00EA66EE"/>
    <w:rsid w:val="00EE0832"/>
    <w:rsid w:val="00EE4871"/>
    <w:rsid w:val="00F003D6"/>
    <w:rsid w:val="00F27F5B"/>
    <w:rsid w:val="00FE3B37"/>
    <w:rsid w:val="00FE5000"/>
    <w:rsid w:val="050A1DD8"/>
    <w:rsid w:val="138306C7"/>
    <w:rsid w:val="2D0E12CD"/>
    <w:rsid w:val="4AB17D98"/>
  </w:rsids>
  <m:mathPr>
    <m:mathFont m:val="Cambria Math"/>
    <m:brkBin m:val="before"/>
    <m:brkBinSub m:val="--"/>
    <m:smallFrac m:val="0"/>
    <m:dispDef/>
    <m:lMargin m:val="0"/>
    <m:rMargin m:val="0"/>
    <m:defJc m:val="centerGroup"/>
    <m:wrapIndent m:val="1440"/>
    <m:intLim m:val="subSup"/>
    <m:naryLim m:val="undOvr"/>
  </m:mathPr>
  <w:themeFontLang w:val="lt-LT"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B6EE48A-30FF-497C-91DB-F9C89DA1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pPr>
      <w:spacing w:after="200" w:line="276" w:lineRule="auto"/>
    </w:pPr>
    <w:rPr>
      <w:rFonts w:asciiTheme="minorHAnsi" w:eastAsiaTheme="minorEastAsia" w:hAnsiTheme="minorHAnsi" w:cstheme="minorBidi"/>
      <w:sz w:val="22"/>
      <w:szCs w:val="22"/>
    </w:rPr>
  </w:style>
  <w:style w:type="paragraph" w:styleId="Antrat1">
    <w:name w:val="heading 1"/>
    <w:basedOn w:val="prastasis"/>
    <w:next w:val="prastasis"/>
    <w:link w:val="Antrat1Diagrama"/>
    <w:uiPriority w:val="9"/>
    <w:qFormat/>
    <w:pPr>
      <w:keepNext/>
      <w:keepLines/>
      <w:spacing w:before="340" w:after="330" w:line="578" w:lineRule="auto"/>
      <w:outlineLvl w:val="0"/>
    </w:pPr>
    <w:rPr>
      <w:b/>
      <w:bCs/>
      <w:kern w:val="44"/>
      <w:sz w:val="44"/>
      <w:szCs w:val="44"/>
    </w:rPr>
  </w:style>
  <w:style w:type="paragraph" w:styleId="Antrat2">
    <w:name w:val="heading 2"/>
    <w:basedOn w:val="prastasis"/>
    <w:next w:val="prastasis"/>
    <w:uiPriority w:val="9"/>
    <w:unhideWhenUsed/>
    <w:qFormat/>
    <w:pPr>
      <w:keepNext/>
      <w:keepLines/>
      <w:spacing w:before="260" w:after="260" w:line="416" w:lineRule="auto"/>
      <w:outlineLvl w:val="1"/>
    </w:pPr>
    <w:rPr>
      <w:b/>
      <w:bCs/>
      <w:sz w:val="32"/>
      <w:szCs w:val="32"/>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unhideWhenUsed/>
    <w:qFormat/>
    <w:pPr>
      <w:spacing w:after="0" w:line="240" w:lineRule="auto"/>
    </w:pPr>
    <w:rPr>
      <w:rFonts w:ascii="Tahoma" w:hAnsi="Tahoma" w:cs="Tahoma"/>
      <w:sz w:val="16"/>
      <w:szCs w:val="16"/>
    </w:rPr>
  </w:style>
  <w:style w:type="character" w:styleId="Emfaz">
    <w:name w:val="Emphasis"/>
    <w:basedOn w:val="Numatytasispastraiposriftas"/>
    <w:uiPriority w:val="20"/>
    <w:qFormat/>
    <w:rPr>
      <w:i/>
      <w:iCs/>
    </w:rPr>
  </w:style>
  <w:style w:type="paragraph" w:styleId="Porat">
    <w:name w:val="footer"/>
    <w:basedOn w:val="prastasis"/>
    <w:link w:val="PoratDiagrama"/>
    <w:uiPriority w:val="99"/>
    <w:unhideWhenUsed/>
    <w:pPr>
      <w:tabs>
        <w:tab w:val="center" w:pos="4819"/>
        <w:tab w:val="right" w:pos="9638"/>
      </w:tabs>
      <w:spacing w:after="0" w:line="240" w:lineRule="auto"/>
    </w:pPr>
  </w:style>
  <w:style w:type="paragraph" w:styleId="Antrats">
    <w:name w:val="header"/>
    <w:basedOn w:val="prastasis"/>
    <w:link w:val="AntratsDiagrama"/>
    <w:uiPriority w:val="99"/>
    <w:unhideWhenUsed/>
    <w:qFormat/>
    <w:pPr>
      <w:tabs>
        <w:tab w:val="center" w:pos="4819"/>
        <w:tab w:val="right" w:pos="9638"/>
      </w:tabs>
      <w:spacing w:after="0" w:line="240" w:lineRule="auto"/>
    </w:pPr>
  </w:style>
  <w:style w:type="character" w:styleId="Hipersaitas">
    <w:name w:val="Hyperlink"/>
    <w:uiPriority w:val="99"/>
    <w:unhideWhenUsed/>
    <w:qFormat/>
    <w:rPr>
      <w:color w:val="0000FF"/>
      <w:u w:val="single"/>
    </w:rPr>
  </w:style>
  <w:style w:type="paragraph" w:styleId="Sraopastraipa">
    <w:name w:val="List Paragraph"/>
    <w:basedOn w:val="prastasis"/>
    <w:uiPriority w:val="34"/>
    <w:qFormat/>
    <w:pPr>
      <w:spacing w:after="0" w:line="240" w:lineRule="auto"/>
      <w:ind w:left="720"/>
      <w:contextualSpacing/>
    </w:pPr>
    <w:rPr>
      <w:rFonts w:ascii="Times New Roman" w:eastAsia="Times New Roman" w:hAnsi="Times New Roman" w:cs="Times New Roman"/>
      <w:sz w:val="24"/>
      <w:szCs w:val="24"/>
    </w:rPr>
  </w:style>
  <w:style w:type="character" w:customStyle="1" w:styleId="DebesliotekstasDiagrama">
    <w:name w:val="Debesėlio tekstas Diagrama"/>
    <w:basedOn w:val="Numatytasispastraiposriftas"/>
    <w:link w:val="Debesliotekstas"/>
    <w:uiPriority w:val="99"/>
    <w:semiHidden/>
    <w:qFormat/>
    <w:rPr>
      <w:rFonts w:ascii="Tahoma" w:hAnsi="Tahoma" w:cs="Tahoma"/>
      <w:sz w:val="16"/>
      <w:szCs w:val="16"/>
    </w:rPr>
  </w:style>
  <w:style w:type="character" w:customStyle="1" w:styleId="apple-converted-space">
    <w:name w:val="apple-converted-space"/>
    <w:basedOn w:val="Numatytasispastraiposriftas"/>
    <w:qFormat/>
  </w:style>
  <w:style w:type="character" w:customStyle="1" w:styleId="AntratsDiagrama">
    <w:name w:val="Antraštės Diagrama"/>
    <w:basedOn w:val="Numatytasispastraiposriftas"/>
    <w:link w:val="Antrats"/>
    <w:uiPriority w:val="99"/>
    <w:qFormat/>
  </w:style>
  <w:style w:type="character" w:customStyle="1" w:styleId="PoratDiagrama">
    <w:name w:val="Poraštė Diagrama"/>
    <w:basedOn w:val="Numatytasispastraiposriftas"/>
    <w:link w:val="Porat"/>
    <w:uiPriority w:val="99"/>
    <w:qFormat/>
  </w:style>
  <w:style w:type="character" w:customStyle="1" w:styleId="Antrat1Diagrama">
    <w:name w:val="Antraštė 1 Diagrama"/>
    <w:link w:val="Antrat1"/>
    <w:rPr>
      <w:b/>
      <w:bCs/>
      <w:kern w:val="44"/>
      <w:sz w:val="44"/>
      <w:szCs w:val="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8393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2</Pages>
  <Words>2669</Words>
  <Characters>1522</Characters>
  <Application>Microsoft Office Word</Application>
  <DocSecurity>0</DocSecurity>
  <Lines>12</Lines>
  <Paragraphs>8</Paragraphs>
  <ScaleCrop>false</ScaleCrop>
  <Company>Hewlett-Packard Company</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Dainius</dc:creator>
  <cp:lastModifiedBy>Grazina Luksiene</cp:lastModifiedBy>
  <cp:revision>27</cp:revision>
  <cp:lastPrinted>2018-11-20T13:23:00Z</cp:lastPrinted>
  <dcterms:created xsi:type="dcterms:W3CDTF">2017-10-10T13:47:00Z</dcterms:created>
  <dcterms:modified xsi:type="dcterms:W3CDTF">2025-01-17T09:52:00Z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1033-12.2.0.18911</vt:lpwstr>
  </property>
  <property fmtid="{D5CDD505-2E9C-101B-9397-08002B2CF9AE}" pid="3" name="ICV">
    <vt:lpwstr>13FCCA86C2634E10B9FA8AED2E5AC0C1_13</vt:lpwstr>
  </property>
</Properties>
</file>